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D641709"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1A0DFF95" wp14:editId="2612C7E7">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06FBBD"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0DFF95"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">
                    <v:rect id="Rectángulo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ángulo 195" o:spid="_x0000_s1028" style="position:absolute;top:31908;width:68580;height:5951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2206FBBD" w14:textId="77777777" w:rsidR="00C31731" w:rsidRPr="00B4581E" w:rsidRDefault="00B4581E">
                            <w:pPr>
                              <w:pStyle w:val="Sinespaciado"/>
                              <w:spacing w:before="120"/>
                              <w:jc w:val="center"/>
                              <w:rPr>
                                <w:b/>
                                <w:color w:val="FFFFFF" w:themeColor="background1"/>
                                <w:sz w:val="32"/>
                                <w:szCs w:val="32"/>
                              </w:rPr>
                            </w:pPr>
                            <w:r w:rsidRPr="00B4581E">
                              <w:rPr>
                                <w:b/>
                                <w:color w:val="FFFFFF" w:themeColor="background1"/>
                                <w:sz w:val="32"/>
                                <w:szCs w:val="32"/>
                              </w:rPr>
                              <w:t>MUNICIPALIDAD DISTRITA DE SAN ISIDRO</w:t>
                            </w:r>
                          </w:p>
                        </w:txbxContent>
                      </v:textbox>
                    </v:rect>
                    <w10:wrap anchorx="page" anchory="page"/>
                  </v:group>
                </w:pict>
              </mc:Fallback>
            </mc:AlternateContent>
          </w:r>
        </w:p>
        <w:p w14:paraId="63D4A4F6"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398BBB6A" wp14:editId="40A1AAD3">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35567DFD"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522C27F4" w14:textId="77777777" w:rsidR="0027027A" w:rsidRDefault="0027027A" w:rsidP="005A03D3">
                                <w:pPr>
                                  <w:spacing w:after="0" w:line="240" w:lineRule="auto"/>
                                  <w:jc w:val="left"/>
                                  <w:rPr>
                                    <w:rFonts w:ascii="Arial Narrow" w:hAnsi="Arial Narrow"/>
                                    <w:b/>
                                    <w:color w:val="0070C0"/>
                                    <w:sz w:val="28"/>
                                  </w:rPr>
                                </w:pPr>
                              </w:p>
                              <w:p w14:paraId="0305A734"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PAC INICIAL</w:t>
                                </w:r>
                              </w:p>
                              <w:p w14:paraId="0AEC32BC" w14:textId="77777777" w:rsidR="00CD076C" w:rsidRDefault="00CD076C" w:rsidP="0027027A">
                                <w:pPr>
                                  <w:spacing w:after="0" w:line="240" w:lineRule="auto"/>
                                  <w:jc w:val="left"/>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BBB6A"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" fillcolor="white [3212]" stroked="f" strokeweight="1pt">
                    <v:textbox inset="36pt,7.2pt,36pt,7.2pt">
                      <w:txbxContent>
                        <w:sdt>
                          <w:sdtPr>
                            <w:rPr>
                              <w:rFonts w:ascii="Arial Narrow" w:eastAsiaTheme="majorEastAsia" w:hAnsi="Arial Narrow" w:cstheme="majorBidi"/>
                              <w:b/>
                              <w:caps/>
                              <w:color w:val="000000" w:themeColor="text1"/>
                              <w:sz w:val="52"/>
                              <w:szCs w:val="72"/>
                            </w:rPr>
                            <w:alias w:val="Título"/>
                            <w:tag w:val=""/>
                            <w:id w:val="964542630"/>
                            <w:showingPlcHdr/>
                            <w:dataBinding w:prefixMappings="xmlns:ns0='http://purl.org/dc/elements/1.1/' xmlns:ns1='http://schemas.openxmlformats.org/package/2006/metadata/core-properties' " w:xpath="/ns1:coreProperties[1]/ns0:title[1]" w:storeItemID="{6C3C8BC8-F283-45AE-878A-BAB7291924A1}"/>
                            <w:text/>
                          </w:sdtPr>
                          <w:sdtContent>
                            <w:p w14:paraId="35567DFD" w14:textId="77777777" w:rsidR="00976AB2" w:rsidRPr="0027027A" w:rsidRDefault="00B4581E"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Pr>
                                  <w:rFonts w:ascii="Arial Narrow" w:eastAsiaTheme="majorEastAsia" w:hAnsi="Arial Narrow" w:cstheme="majorBidi"/>
                                  <w:b/>
                                  <w:caps/>
                                  <w:color w:val="000000" w:themeColor="text1"/>
                                  <w:sz w:val="52"/>
                                  <w:szCs w:val="72"/>
                                </w:rPr>
                                <w:t xml:space="preserve">     </w:t>
                              </w:r>
                            </w:p>
                          </w:sdtContent>
                        </w:sdt>
                        <w:p w14:paraId="522C27F4" w14:textId="77777777" w:rsidR="0027027A" w:rsidRDefault="0027027A" w:rsidP="005A03D3">
                          <w:pPr>
                            <w:spacing w:after="0" w:line="240" w:lineRule="auto"/>
                            <w:jc w:val="left"/>
                            <w:rPr>
                              <w:rFonts w:ascii="Arial Narrow" w:hAnsi="Arial Narrow"/>
                              <w:b/>
                              <w:color w:val="0070C0"/>
                              <w:sz w:val="28"/>
                            </w:rPr>
                          </w:pPr>
                        </w:p>
                        <w:p w14:paraId="0305A734" w14:textId="77777777" w:rsidR="00EA109E" w:rsidRPr="0027027A" w:rsidRDefault="002310C2" w:rsidP="0027027A">
                          <w:pPr>
                            <w:pStyle w:val="Sinespaciado"/>
                            <w:shd w:val="clear" w:color="auto" w:fill="FFFFFF" w:themeFill="background1"/>
                            <w:jc w:val="left"/>
                            <w:rPr>
                              <w:rFonts w:ascii="Arial Narrow" w:eastAsiaTheme="majorEastAsia" w:hAnsi="Arial Narrow" w:cstheme="majorBidi"/>
                              <w:b/>
                              <w:caps/>
                              <w:color w:val="000000" w:themeColor="text1"/>
                              <w:sz w:val="52"/>
                              <w:szCs w:val="72"/>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DATASET</w:t>
                          </w:r>
                          <w:r w:rsidR="004D4EF6" w:rsidRPr="009E0446">
                            <w:rPr>
                              <w:rFonts w:ascii="Arial Narrow" w:hAnsi="Arial Narrow"/>
                              <w:b/>
                              <w:color w:val="0070C0"/>
                              <w:sz w:val="28"/>
                            </w:rPr>
                            <w:t>:</w:t>
                          </w:r>
                          <w:r w:rsidR="009E0446" w:rsidRPr="009E0446">
                            <w:rPr>
                              <w:rFonts w:ascii="Arial Narrow" w:hAnsi="Arial Narrow"/>
                              <w:b/>
                              <w:color w:val="0070C0"/>
                              <w:sz w:val="28"/>
                            </w:rPr>
                            <w:t xml:space="preserve"> PAC INICIAL</w:t>
                          </w:r>
                        </w:p>
                        <w:p w14:paraId="0AEC32BC" w14:textId="77777777" w:rsidR="00CD076C" w:rsidRDefault="00CD076C" w:rsidP="0027027A">
                          <w:pPr>
                            <w:spacing w:after="0" w:line="240" w:lineRule="auto"/>
                            <w:jc w:val="left"/>
                          </w:pPr>
                        </w:p>
                      </w:txbxContent>
                    </v:textbox>
                  </v:shape>
                </w:pict>
              </mc:Fallback>
            </mc:AlternateContent>
          </w:r>
          <w:r w:rsidRPr="0027027A">
            <w:rPr>
              <w:rFonts w:ascii="Arial Narrow" w:hAnsi="Arial Narrow"/>
              <w:b/>
              <w:sz w:val="22"/>
              <w:szCs w:val="22"/>
            </w:rPr>
            <w:br w:type="page"/>
          </w:r>
        </w:p>
      </w:sdtContent>
    </w:sdt>
    <w:p w14:paraId="6FC95266" w14:textId="77777777" w:rsidR="0027027A" w:rsidRPr="0027027A" w:rsidRDefault="0027027A" w:rsidP="0027027A">
      <w:pPr>
        <w:pStyle w:val="Prrafodelista"/>
        <w:numPr>
          <w:ilvl w:val="0"/>
          <w:numId w:val="4"/>
        </w:numPr>
        <w:rPr>
          <w:rFonts w:ascii="Arial Narrow" w:hAnsi="Arial Narrow"/>
          <w:b/>
        </w:rPr>
      </w:pPr>
      <w:r w:rsidRPr="0027027A">
        <w:rPr>
          <w:rFonts w:ascii="Arial Narrow" w:hAnsi="Arial Narrow"/>
          <w:b/>
        </w:rPr>
        <w:lastRenderedPageBreak/>
        <w:t xml:space="preserve">Versión </w:t>
      </w:r>
    </w:p>
    <w:tbl>
      <w:tblPr>
        <w:tblStyle w:val="Tablaconcuadrcula"/>
        <w:tblW w:w="5000" w:type="pct"/>
        <w:tblLook w:val="0000" w:firstRow="0" w:lastRow="0" w:firstColumn="0" w:lastColumn="0" w:noHBand="0" w:noVBand="0"/>
      </w:tblPr>
      <w:tblGrid>
        <w:gridCol w:w="1271"/>
        <w:gridCol w:w="1419"/>
        <w:gridCol w:w="3116"/>
        <w:gridCol w:w="2668"/>
        <w:gridCol w:w="1488"/>
      </w:tblGrid>
      <w:tr w:rsidR="00E458D4" w:rsidRPr="0027027A" w14:paraId="6DE93891" w14:textId="77777777" w:rsidTr="00B4581E">
        <w:trPr>
          <w:trHeight w:val="340"/>
        </w:trPr>
        <w:tc>
          <w:tcPr>
            <w:tcW w:w="638" w:type="pct"/>
            <w:vMerge w:val="restart"/>
            <w:shd w:val="clear" w:color="auto" w:fill="F2F2F2" w:themeFill="background1" w:themeFillShade="F2"/>
            <w:vAlign w:val="center"/>
          </w:tcPr>
          <w:p w14:paraId="196AF583" w14:textId="77777777" w:rsidR="0027027A" w:rsidRPr="0027027A" w:rsidRDefault="0027027A" w:rsidP="00E458D4">
            <w:pPr>
              <w:jc w:val="center"/>
              <w:rPr>
                <w:rFonts w:ascii="Arial Narrow" w:hAnsi="Arial Narrow" w:cs="Arial"/>
                <w:b/>
                <w:bCs/>
                <w:sz w:val="22"/>
                <w:szCs w:val="22"/>
                <w:vertAlign w:val="superscript"/>
              </w:rPr>
            </w:pPr>
            <w:r w:rsidRPr="0027027A">
              <w:rPr>
                <w:rFonts w:ascii="Arial Narrow" w:hAnsi="Arial Narrow" w:cs="Arial"/>
                <w:b/>
                <w:bCs/>
                <w:sz w:val="22"/>
                <w:szCs w:val="22"/>
              </w:rPr>
              <w:t>Versión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(1)</w:t>
            </w:r>
          </w:p>
        </w:tc>
        <w:tc>
          <w:tcPr>
            <w:tcW w:w="712" w:type="pct"/>
            <w:vMerge w:val="restart"/>
            <w:shd w:val="clear" w:color="auto" w:fill="F2F2F2" w:themeFill="background1" w:themeFillShade="F2"/>
            <w:vAlign w:val="center"/>
          </w:tcPr>
          <w:p w14:paraId="37597024" w14:textId="77777777" w:rsidR="0027027A" w:rsidRPr="0027027A" w:rsidRDefault="0027027A" w:rsidP="00E458D4">
            <w:pPr>
              <w:jc w:val="center"/>
              <w:rPr>
                <w:rFonts w:ascii="Arial Narrow" w:hAnsi="Arial Narrow" w:cs="Arial"/>
                <w:b/>
                <w:bCs/>
                <w:sz w:val="22"/>
                <w:szCs w:val="22"/>
              </w:rPr>
            </w:pPr>
            <w:r w:rsidRPr="0027027A">
              <w:rPr>
                <w:rFonts w:ascii="Arial Narrow" w:hAnsi="Arial Narrow" w:cs="Arial"/>
                <w:b/>
                <w:bCs/>
                <w:sz w:val="22"/>
                <w:szCs w:val="22"/>
              </w:rPr>
              <w:t>Fecha</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(2)</w:t>
            </w:r>
          </w:p>
        </w:tc>
        <w:tc>
          <w:tcPr>
            <w:tcW w:w="1564" w:type="pct"/>
            <w:vMerge w:val="restart"/>
            <w:shd w:val="clear" w:color="auto" w:fill="F2F2F2" w:themeFill="background1" w:themeFillShade="F2"/>
            <w:vAlign w:val="center"/>
          </w:tcPr>
          <w:p w14:paraId="7D2FEED7" w14:textId="77777777" w:rsidR="0027027A" w:rsidRPr="0027027A" w:rsidRDefault="0027027A" w:rsidP="00E458D4">
            <w:pPr>
              <w:jc w:val="center"/>
              <w:rPr>
                <w:rFonts w:ascii="Arial Narrow" w:hAnsi="Arial Narrow" w:cs="Arial"/>
                <w:sz w:val="22"/>
                <w:szCs w:val="22"/>
              </w:rPr>
            </w:pPr>
            <w:r w:rsidRPr="0027027A">
              <w:rPr>
                <w:rFonts w:ascii="Arial Narrow" w:hAnsi="Arial Narrow" w:cs="Arial"/>
                <w:b/>
                <w:bCs/>
                <w:sz w:val="22"/>
                <w:szCs w:val="22"/>
              </w:rPr>
              <w:t>Descripción</w:t>
            </w:r>
            <w:r w:rsidR="00E458D4">
              <w:rPr>
                <w:rFonts w:ascii="Arial Narrow" w:hAnsi="Arial Narrow" w:cs="Arial"/>
                <w:b/>
                <w:bCs/>
                <w:sz w:val="22"/>
                <w:szCs w:val="22"/>
              </w:rPr>
              <w:t xml:space="preserve"> </w:t>
            </w:r>
            <w:r w:rsidRPr="0027027A">
              <w:rPr>
                <w:rFonts w:ascii="Arial Narrow" w:hAnsi="Arial Narrow" w:cs="Arial"/>
                <w:b/>
                <w:bCs/>
                <w:sz w:val="22"/>
                <w:szCs w:val="22"/>
                <w:vertAlign w:val="superscript"/>
              </w:rPr>
              <w:t>(3)</w:t>
            </w:r>
          </w:p>
        </w:tc>
        <w:tc>
          <w:tcPr>
            <w:tcW w:w="2085" w:type="pct"/>
            <w:gridSpan w:val="2"/>
            <w:shd w:val="clear" w:color="auto" w:fill="F2F2F2" w:themeFill="background1" w:themeFillShade="F2"/>
            <w:vAlign w:val="center"/>
          </w:tcPr>
          <w:p w14:paraId="32EA9F2C"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 xml:space="preserve">Autor </w:t>
            </w:r>
            <w:r w:rsidRPr="0027027A">
              <w:rPr>
                <w:rFonts w:ascii="Arial Narrow" w:hAnsi="Arial Narrow" w:cs="Arial"/>
                <w:b/>
                <w:bCs/>
                <w:sz w:val="22"/>
                <w:szCs w:val="22"/>
                <w:vertAlign w:val="superscript"/>
              </w:rPr>
              <w:t>(4)</w:t>
            </w:r>
          </w:p>
        </w:tc>
      </w:tr>
      <w:tr w:rsidR="00E458D4" w:rsidRPr="0027027A" w14:paraId="02312894" w14:textId="77777777" w:rsidTr="00B4581E">
        <w:trPr>
          <w:trHeight w:val="340"/>
        </w:trPr>
        <w:tc>
          <w:tcPr>
            <w:tcW w:w="638" w:type="pct"/>
            <w:vMerge/>
            <w:shd w:val="clear" w:color="auto" w:fill="F2F2F2" w:themeFill="background1" w:themeFillShade="F2"/>
            <w:vAlign w:val="center"/>
          </w:tcPr>
          <w:p w14:paraId="272C0DDC" w14:textId="77777777" w:rsidR="0027027A" w:rsidRPr="0027027A" w:rsidRDefault="0027027A" w:rsidP="00306302">
            <w:pPr>
              <w:jc w:val="center"/>
              <w:rPr>
                <w:rFonts w:ascii="Arial Narrow" w:hAnsi="Arial Narrow" w:cs="Arial"/>
                <w:b/>
                <w:bCs/>
                <w:sz w:val="22"/>
                <w:szCs w:val="22"/>
              </w:rPr>
            </w:pPr>
          </w:p>
        </w:tc>
        <w:tc>
          <w:tcPr>
            <w:tcW w:w="712" w:type="pct"/>
            <w:vMerge/>
            <w:shd w:val="clear" w:color="auto" w:fill="F2F2F2" w:themeFill="background1" w:themeFillShade="F2"/>
            <w:vAlign w:val="center"/>
          </w:tcPr>
          <w:p w14:paraId="601C7C13" w14:textId="77777777" w:rsidR="0027027A" w:rsidRPr="0027027A" w:rsidRDefault="0027027A" w:rsidP="00306302">
            <w:pPr>
              <w:jc w:val="center"/>
              <w:rPr>
                <w:rFonts w:ascii="Arial Narrow" w:hAnsi="Arial Narrow" w:cs="Arial"/>
                <w:b/>
                <w:bCs/>
                <w:sz w:val="22"/>
                <w:szCs w:val="22"/>
              </w:rPr>
            </w:pPr>
          </w:p>
        </w:tc>
        <w:tc>
          <w:tcPr>
            <w:tcW w:w="1564" w:type="pct"/>
            <w:vMerge/>
            <w:shd w:val="clear" w:color="auto" w:fill="F2F2F2" w:themeFill="background1" w:themeFillShade="F2"/>
            <w:vAlign w:val="center"/>
          </w:tcPr>
          <w:p w14:paraId="3FD0C5DC" w14:textId="77777777" w:rsidR="0027027A" w:rsidRPr="0027027A" w:rsidRDefault="0027027A" w:rsidP="00306302">
            <w:pPr>
              <w:jc w:val="center"/>
              <w:rPr>
                <w:rFonts w:ascii="Arial Narrow" w:hAnsi="Arial Narrow" w:cs="Arial"/>
                <w:b/>
                <w:bCs/>
                <w:sz w:val="22"/>
                <w:szCs w:val="22"/>
              </w:rPr>
            </w:pPr>
          </w:p>
        </w:tc>
        <w:tc>
          <w:tcPr>
            <w:tcW w:w="1339" w:type="pct"/>
            <w:shd w:val="clear" w:color="auto" w:fill="F2F2F2" w:themeFill="background1" w:themeFillShade="F2"/>
            <w:vAlign w:val="center"/>
          </w:tcPr>
          <w:p w14:paraId="47436469"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Nombres y Apellidos</w:t>
            </w:r>
          </w:p>
        </w:tc>
        <w:tc>
          <w:tcPr>
            <w:tcW w:w="747" w:type="pct"/>
            <w:shd w:val="clear" w:color="auto" w:fill="F2F2F2" w:themeFill="background1" w:themeFillShade="F2"/>
            <w:vAlign w:val="center"/>
          </w:tcPr>
          <w:p w14:paraId="7F6FE1AA" w14:textId="77777777" w:rsidR="0027027A" w:rsidRPr="0027027A" w:rsidRDefault="0027027A" w:rsidP="00306302">
            <w:pPr>
              <w:jc w:val="center"/>
              <w:rPr>
                <w:rFonts w:ascii="Arial Narrow" w:hAnsi="Arial Narrow" w:cs="Arial"/>
                <w:b/>
                <w:bCs/>
                <w:sz w:val="22"/>
                <w:szCs w:val="22"/>
              </w:rPr>
            </w:pPr>
            <w:r w:rsidRPr="0027027A">
              <w:rPr>
                <w:rFonts w:ascii="Arial Narrow" w:hAnsi="Arial Narrow" w:cs="Arial"/>
                <w:b/>
                <w:bCs/>
                <w:sz w:val="22"/>
                <w:szCs w:val="22"/>
              </w:rPr>
              <w:t>Cargo</w:t>
            </w:r>
          </w:p>
        </w:tc>
      </w:tr>
      <w:tr w:rsidR="0027027A" w:rsidRPr="0027027A" w14:paraId="627199C4" w14:textId="77777777" w:rsidTr="00B4581E">
        <w:trPr>
          <w:trHeight w:val="340"/>
        </w:trPr>
        <w:tc>
          <w:tcPr>
            <w:tcW w:w="638" w:type="pct"/>
            <w:vAlign w:val="center"/>
          </w:tcPr>
          <w:p w14:paraId="32EE65F2"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1</w:t>
            </w:r>
            <w:r w:rsidR="00E458D4">
              <w:rPr>
                <w:rFonts w:ascii="Arial Narrow" w:hAnsi="Arial Narrow" w:cs="Arial"/>
                <w:sz w:val="22"/>
                <w:szCs w:val="22"/>
              </w:rPr>
              <w:t>.0</w:t>
            </w:r>
          </w:p>
        </w:tc>
        <w:tc>
          <w:tcPr>
            <w:tcW w:w="712" w:type="pct"/>
            <w:vAlign w:val="center"/>
          </w:tcPr>
          <w:p w14:paraId="7EC9C6E2"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2025-12-01</w:t>
            </w:r>
          </w:p>
        </w:tc>
        <w:tc>
          <w:tcPr>
            <w:tcW w:w="1564" w:type="pct"/>
            <w:vAlign w:val="center"/>
          </w:tcPr>
          <w:p w14:paraId="1DDFD85F" w14:textId="77777777" w:rsidR="0027027A" w:rsidRPr="0027027A" w:rsidRDefault="009E0446" w:rsidP="00306302">
            <w:pPr>
              <w:jc w:val="center"/>
              <w:rPr>
                <w:rFonts w:ascii="Arial Narrow" w:hAnsi="Arial Narrow" w:cs="Arial"/>
                <w:sz w:val="22"/>
                <w:szCs w:val="22"/>
              </w:rPr>
            </w:pPr>
            <w:r w:rsidRPr="009E0446">
              <w:rPr>
                <w:rFonts w:ascii="Arial Narrow" w:hAnsi="Arial Narrow" w:cs="Arial"/>
                <w:sz w:val="22"/>
                <w:szCs w:val="22"/>
              </w:rPr>
              <w:t>PAC INICIAL</w:t>
            </w:r>
          </w:p>
        </w:tc>
        <w:tc>
          <w:tcPr>
            <w:tcW w:w="1339" w:type="pct"/>
            <w:vAlign w:val="center"/>
          </w:tcPr>
          <w:p w14:paraId="2F7C6930" w14:textId="77777777" w:rsidR="0027027A" w:rsidRPr="0027027A" w:rsidRDefault="00B4581E" w:rsidP="00B4581E">
            <w:pPr>
              <w:jc w:val="center"/>
              <w:rPr>
                <w:rFonts w:ascii="Arial Narrow" w:hAnsi="Arial Narrow" w:cs="Arial"/>
                <w:sz w:val="22"/>
                <w:szCs w:val="22"/>
              </w:rPr>
            </w:pPr>
            <w:r>
              <w:rPr>
                <w:rFonts w:ascii="Arial Narrow" w:hAnsi="Arial Narrow" w:cs="Arial"/>
                <w:sz w:val="22"/>
                <w:szCs w:val="22"/>
              </w:rPr>
              <w:t>Alexander Cayatopa Eusebio</w:t>
            </w:r>
          </w:p>
        </w:tc>
        <w:tc>
          <w:tcPr>
            <w:tcW w:w="747" w:type="pct"/>
          </w:tcPr>
          <w:p w14:paraId="52DC2483" w14:textId="77777777" w:rsidR="0027027A" w:rsidRPr="0027027A" w:rsidRDefault="00B4581E" w:rsidP="00306302">
            <w:pPr>
              <w:jc w:val="center"/>
              <w:rPr>
                <w:rFonts w:ascii="Arial Narrow" w:hAnsi="Arial Narrow" w:cs="Arial"/>
                <w:sz w:val="22"/>
                <w:szCs w:val="22"/>
              </w:rPr>
            </w:pPr>
            <w:proofErr w:type="spellStart"/>
            <w:r>
              <w:rPr>
                <w:rFonts w:ascii="Arial Narrow" w:hAnsi="Arial Narrow" w:cs="Arial"/>
                <w:sz w:val="22"/>
                <w:szCs w:val="22"/>
              </w:rPr>
              <w:t>Tecnico</w:t>
            </w:r>
            <w:proofErr w:type="spellEnd"/>
            <w:r>
              <w:rPr>
                <w:rFonts w:ascii="Arial Narrow" w:hAnsi="Arial Narrow" w:cs="Arial"/>
                <w:sz w:val="22"/>
                <w:szCs w:val="22"/>
              </w:rPr>
              <w:t xml:space="preserve"> Administrativo</w:t>
            </w:r>
          </w:p>
        </w:tc>
      </w:tr>
      <w:tr w:rsidR="0027027A" w:rsidRPr="0027027A" w14:paraId="12C8FF4E" w14:textId="77777777" w:rsidTr="00B4581E">
        <w:trPr>
          <w:trHeight w:val="340"/>
        </w:trPr>
        <w:tc>
          <w:tcPr>
            <w:tcW w:w="638" w:type="pct"/>
            <w:vAlign w:val="center"/>
          </w:tcPr>
          <w:p w14:paraId="3B24EEC9"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w:t>
            </w:r>
          </w:p>
        </w:tc>
        <w:tc>
          <w:tcPr>
            <w:tcW w:w="712" w:type="pct"/>
            <w:vAlign w:val="center"/>
          </w:tcPr>
          <w:p w14:paraId="12E97528"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214034BC" w14:textId="77777777" w:rsidR="0027027A" w:rsidRPr="0027027A" w:rsidRDefault="0027027A" w:rsidP="00306302">
            <w:pPr>
              <w:jc w:val="center"/>
              <w:rPr>
                <w:rFonts w:ascii="Arial Narrow" w:hAnsi="Arial Narrow" w:cs="Arial"/>
                <w:sz w:val="22"/>
                <w:szCs w:val="22"/>
              </w:rPr>
            </w:pPr>
          </w:p>
        </w:tc>
        <w:tc>
          <w:tcPr>
            <w:tcW w:w="1339" w:type="pct"/>
            <w:vAlign w:val="center"/>
          </w:tcPr>
          <w:p w14:paraId="3733C26D" w14:textId="77777777" w:rsidR="0027027A" w:rsidRPr="0027027A" w:rsidRDefault="0027027A" w:rsidP="00306302">
            <w:pPr>
              <w:jc w:val="center"/>
              <w:rPr>
                <w:rFonts w:ascii="Arial Narrow" w:hAnsi="Arial Narrow" w:cs="Arial"/>
                <w:sz w:val="22"/>
                <w:szCs w:val="22"/>
              </w:rPr>
            </w:pPr>
          </w:p>
        </w:tc>
        <w:tc>
          <w:tcPr>
            <w:tcW w:w="747" w:type="pct"/>
          </w:tcPr>
          <w:p w14:paraId="57B696EE" w14:textId="77777777" w:rsidR="0027027A" w:rsidRPr="0027027A" w:rsidRDefault="0027027A" w:rsidP="00306302">
            <w:pPr>
              <w:jc w:val="center"/>
              <w:rPr>
                <w:rFonts w:ascii="Arial Narrow" w:hAnsi="Arial Narrow" w:cs="Arial"/>
                <w:sz w:val="22"/>
                <w:szCs w:val="22"/>
              </w:rPr>
            </w:pPr>
          </w:p>
        </w:tc>
      </w:tr>
      <w:tr w:rsidR="0027027A" w:rsidRPr="0027027A" w14:paraId="2615CBBD" w14:textId="77777777" w:rsidTr="00B4581E">
        <w:trPr>
          <w:trHeight w:val="340"/>
        </w:trPr>
        <w:tc>
          <w:tcPr>
            <w:tcW w:w="638" w:type="pct"/>
            <w:vAlign w:val="center"/>
          </w:tcPr>
          <w:p w14:paraId="43F71AD1" w14:textId="77777777" w:rsidR="0027027A" w:rsidRPr="0027027A" w:rsidRDefault="0027027A" w:rsidP="00306302">
            <w:pPr>
              <w:jc w:val="center"/>
              <w:rPr>
                <w:rFonts w:ascii="Arial Narrow" w:hAnsi="Arial Narrow" w:cs="Arial"/>
                <w:sz w:val="22"/>
                <w:szCs w:val="22"/>
              </w:rPr>
            </w:pPr>
            <w:r w:rsidRPr="0027027A">
              <w:rPr>
                <w:rFonts w:ascii="Arial Narrow" w:hAnsi="Arial Narrow" w:cs="Arial"/>
                <w:sz w:val="22"/>
                <w:szCs w:val="22"/>
              </w:rPr>
              <w:t>“n”</w:t>
            </w:r>
          </w:p>
        </w:tc>
        <w:tc>
          <w:tcPr>
            <w:tcW w:w="712" w:type="pct"/>
            <w:vAlign w:val="center"/>
          </w:tcPr>
          <w:p w14:paraId="79CCA8B3" w14:textId="77777777" w:rsidR="0027027A" w:rsidRPr="0027027A" w:rsidRDefault="00A90072" w:rsidP="00306302">
            <w:pPr>
              <w:jc w:val="center"/>
              <w:rPr>
                <w:rFonts w:ascii="Arial Narrow" w:hAnsi="Arial Narrow" w:cs="Arial"/>
                <w:sz w:val="22"/>
                <w:szCs w:val="22"/>
              </w:rPr>
            </w:pPr>
            <w:r w:rsidRPr="00A90072">
              <w:rPr>
                <w:rFonts w:ascii="Arial Narrow" w:hAnsi="Arial Narrow" w:cs="Arial"/>
                <w:sz w:val="18"/>
                <w:szCs w:val="22"/>
              </w:rPr>
              <w:t>AAAA-MM-DD</w:t>
            </w:r>
          </w:p>
        </w:tc>
        <w:tc>
          <w:tcPr>
            <w:tcW w:w="1564" w:type="pct"/>
            <w:vAlign w:val="center"/>
          </w:tcPr>
          <w:p w14:paraId="3B70E6FE" w14:textId="77777777" w:rsidR="0027027A" w:rsidRPr="0027027A" w:rsidRDefault="0027027A" w:rsidP="00306302">
            <w:pPr>
              <w:jc w:val="center"/>
              <w:rPr>
                <w:rFonts w:ascii="Arial Narrow" w:hAnsi="Arial Narrow" w:cs="Arial"/>
                <w:sz w:val="22"/>
                <w:szCs w:val="22"/>
              </w:rPr>
            </w:pPr>
          </w:p>
        </w:tc>
        <w:tc>
          <w:tcPr>
            <w:tcW w:w="1339" w:type="pct"/>
            <w:vAlign w:val="center"/>
          </w:tcPr>
          <w:p w14:paraId="755A83CC" w14:textId="77777777" w:rsidR="0027027A" w:rsidRPr="0027027A" w:rsidRDefault="0027027A" w:rsidP="00306302">
            <w:pPr>
              <w:jc w:val="center"/>
              <w:rPr>
                <w:rFonts w:ascii="Arial Narrow" w:hAnsi="Arial Narrow" w:cs="Arial"/>
                <w:sz w:val="22"/>
                <w:szCs w:val="22"/>
              </w:rPr>
            </w:pPr>
          </w:p>
        </w:tc>
        <w:tc>
          <w:tcPr>
            <w:tcW w:w="747" w:type="pct"/>
          </w:tcPr>
          <w:p w14:paraId="2C7F2E09" w14:textId="77777777" w:rsidR="0027027A" w:rsidRPr="0027027A" w:rsidRDefault="0027027A" w:rsidP="00306302">
            <w:pPr>
              <w:jc w:val="center"/>
              <w:rPr>
                <w:rFonts w:ascii="Arial Narrow" w:hAnsi="Arial Narrow" w:cs="Arial"/>
                <w:sz w:val="22"/>
                <w:szCs w:val="22"/>
              </w:rPr>
            </w:pPr>
          </w:p>
        </w:tc>
      </w:tr>
      <w:tr w:rsidR="0027027A" w:rsidRPr="0027027A" w14:paraId="6DCEE552" w14:textId="77777777" w:rsidTr="00306302">
        <w:trPr>
          <w:trHeight w:val="340"/>
        </w:trPr>
        <w:tc>
          <w:tcPr>
            <w:tcW w:w="5000" w:type="pct"/>
            <w:gridSpan w:val="5"/>
            <w:vAlign w:val="center"/>
          </w:tcPr>
          <w:p w14:paraId="2D35DB8A" w14:textId="77777777" w:rsidR="0027027A" w:rsidRPr="0027027A" w:rsidRDefault="0027027A" w:rsidP="00306302">
            <w:pPr>
              <w:rPr>
                <w:rFonts w:ascii="Arial Narrow" w:hAnsi="Arial Narrow" w:cs="Arial"/>
                <w:b/>
                <w:sz w:val="22"/>
                <w:szCs w:val="22"/>
                <w:u w:val="single"/>
              </w:rPr>
            </w:pPr>
          </w:p>
          <w:p w14:paraId="06341AB9" w14:textId="77777777" w:rsidR="0027027A" w:rsidRPr="0027027A" w:rsidRDefault="0027027A" w:rsidP="00306302">
            <w:pPr>
              <w:rPr>
                <w:rFonts w:ascii="Arial Narrow" w:hAnsi="Arial Narrow" w:cs="Arial"/>
                <w:b/>
                <w:sz w:val="22"/>
                <w:szCs w:val="22"/>
                <w:u w:val="single"/>
              </w:rPr>
            </w:pPr>
            <w:r w:rsidRPr="0027027A">
              <w:rPr>
                <w:rFonts w:ascii="Arial Narrow" w:hAnsi="Arial Narrow" w:cs="Arial"/>
                <w:b/>
                <w:sz w:val="22"/>
                <w:szCs w:val="22"/>
                <w:u w:val="single"/>
              </w:rPr>
              <w:t>Leyenda:</w:t>
            </w:r>
          </w:p>
          <w:p w14:paraId="17F1D9AA" w14:textId="77777777" w:rsidR="0027027A" w:rsidRPr="0027027A" w:rsidRDefault="0027027A" w:rsidP="00306302">
            <w:pPr>
              <w:rPr>
                <w:rFonts w:ascii="Arial Narrow" w:hAnsi="Arial Narrow" w:cs="Arial"/>
                <w:b/>
                <w:sz w:val="22"/>
                <w:szCs w:val="22"/>
                <w:u w:val="single"/>
              </w:rPr>
            </w:pPr>
          </w:p>
          <w:p w14:paraId="343819E9" w14:textId="77777777" w:rsidR="0027027A" w:rsidRPr="0027027A" w:rsidRDefault="0027027A" w:rsidP="00306302">
            <w:pPr>
              <w:rPr>
                <w:rFonts w:ascii="Arial Narrow" w:hAnsi="Arial Narrow" w:cs="Arial"/>
                <w:sz w:val="22"/>
                <w:szCs w:val="22"/>
              </w:rPr>
            </w:pPr>
            <w:r w:rsidRPr="0027027A">
              <w:rPr>
                <w:rFonts w:ascii="Arial Narrow" w:hAnsi="Arial Narrow" w:cs="Arial"/>
                <w:sz w:val="22"/>
                <w:szCs w:val="22"/>
              </w:rPr>
              <w:t>Para el control de versiones considerar lo siguiente:</w:t>
            </w:r>
          </w:p>
          <w:p w14:paraId="6746E09A" w14:textId="77777777" w:rsidR="0027027A" w:rsidRPr="0027027A" w:rsidRDefault="0027027A" w:rsidP="00306302">
            <w:pPr>
              <w:rPr>
                <w:rFonts w:ascii="Arial Narrow" w:hAnsi="Arial Narrow" w:cs="Arial"/>
                <w:sz w:val="22"/>
                <w:szCs w:val="22"/>
              </w:rPr>
            </w:pPr>
          </w:p>
          <w:p w14:paraId="25234F6F" w14:textId="77777777" w:rsidR="0027027A" w:rsidRP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rPr>
              <w:t>Versión</w:t>
            </w:r>
            <w:r w:rsidRPr="0027027A">
              <w:rPr>
                <w:rStyle w:val="Refdenotaalpie"/>
                <w:rFonts w:ascii="Arial Narrow" w:hAnsi="Arial Narrow" w:cs="Arial"/>
                <w:b/>
              </w:rPr>
              <w:footnoteReference w:id="1"/>
            </w:r>
            <w:r w:rsidRPr="0027027A">
              <w:rPr>
                <w:rFonts w:ascii="Arial Narrow" w:hAnsi="Arial Narrow" w:cs="Arial"/>
              </w:rPr>
              <w:t>: Las versiones se expresan con números</w:t>
            </w:r>
            <w:r w:rsidR="000B29E0">
              <w:rPr>
                <w:rFonts w:ascii="Arial Narrow" w:hAnsi="Arial Narrow" w:cs="Arial"/>
              </w:rPr>
              <w:t xml:space="preserve"> </w:t>
            </w:r>
            <w:r w:rsidR="000B29E0" w:rsidRPr="00E458D4">
              <w:rPr>
                <w:rFonts w:ascii="Arial Narrow" w:hAnsi="Arial Narrow" w:cs="Arial"/>
                <w:b/>
              </w:rPr>
              <w:t>A.B</w:t>
            </w:r>
            <w:r w:rsidRPr="0027027A">
              <w:rPr>
                <w:rFonts w:ascii="Arial Narrow" w:hAnsi="Arial Narrow" w:cs="Arial"/>
              </w:rPr>
              <w:t>, el formato más común se muestra a continuación:</w:t>
            </w:r>
          </w:p>
          <w:p w14:paraId="56AB26D8" w14:textId="77777777" w:rsidR="0027027A" w:rsidRPr="0027027A" w:rsidRDefault="0027027A" w:rsidP="0027027A">
            <w:pPr>
              <w:pStyle w:val="Prrafodelista"/>
              <w:spacing w:after="0" w:line="240" w:lineRule="auto"/>
              <w:contextualSpacing w:val="0"/>
              <w:jc w:val="both"/>
              <w:rPr>
                <w:rFonts w:ascii="Arial Narrow" w:hAnsi="Arial Narrow" w:cs="Arial"/>
                <w:b/>
              </w:rPr>
            </w:pPr>
          </w:p>
          <w:p w14:paraId="7EFE1E48" w14:textId="77777777" w:rsidR="0027027A" w:rsidRPr="0027027A" w:rsidRDefault="0027027A" w:rsidP="0027027A">
            <w:pPr>
              <w:pStyle w:val="Prrafodelista"/>
              <w:numPr>
                <w:ilvl w:val="0"/>
                <w:numId w:val="10"/>
              </w:numPr>
              <w:spacing w:after="0" w:line="240" w:lineRule="auto"/>
              <w:ind w:left="720"/>
              <w:contextualSpacing w:val="0"/>
              <w:jc w:val="both"/>
              <w:rPr>
                <w:rFonts w:ascii="Arial Narrow" w:hAnsi="Arial Narrow" w:cs="Arial"/>
                <w:b/>
              </w:rPr>
            </w:pPr>
            <w:r w:rsidRPr="0027027A">
              <w:rPr>
                <w:rFonts w:ascii="Arial Narrow" w:hAnsi="Arial Narrow" w:cs="Arial"/>
                <w:b/>
              </w:rPr>
              <w:t>Versión Mayor = "1.0"</w:t>
            </w:r>
          </w:p>
          <w:p w14:paraId="75DCACFC" w14:textId="77777777" w:rsidR="0027027A" w:rsidRDefault="0027027A" w:rsidP="00306302">
            <w:pPr>
              <w:ind w:left="708"/>
              <w:rPr>
                <w:rFonts w:ascii="Arial Narrow" w:hAnsi="Arial Narrow" w:cs="Arial"/>
                <w:sz w:val="22"/>
                <w:szCs w:val="22"/>
              </w:rPr>
            </w:pPr>
            <w:r w:rsidRPr="0027027A">
              <w:rPr>
                <w:rFonts w:ascii="Arial Narrow" w:hAnsi="Arial Narrow" w:cs="Arial"/>
                <w:sz w:val="22"/>
                <w:szCs w:val="22"/>
              </w:rPr>
              <w:t xml:space="preserve">Incrementar el primer decimal </w:t>
            </w:r>
            <w:r w:rsidR="00953525" w:rsidRPr="000B29E0">
              <w:rPr>
                <w:rFonts w:ascii="Arial Narrow" w:hAnsi="Arial Narrow" w:cs="Arial"/>
                <w:b/>
                <w:sz w:val="22"/>
                <w:szCs w:val="22"/>
                <w:highlight w:val="yellow"/>
              </w:rPr>
              <w:t>[</w:t>
            </w:r>
            <w:r w:rsidR="00953525" w:rsidRPr="00953525">
              <w:rPr>
                <w:rFonts w:ascii="Arial Narrow" w:hAnsi="Arial Narrow" w:cs="Arial"/>
                <w:b/>
                <w:highlight w:val="yellow"/>
              </w:rPr>
              <w:t>A]</w:t>
            </w:r>
            <w:r w:rsidR="000B29E0">
              <w:rPr>
                <w:rFonts w:ascii="Arial Narrow" w:hAnsi="Arial Narrow" w:cs="Arial"/>
              </w:rPr>
              <w:t xml:space="preserve">.B </w:t>
            </w:r>
            <w:r w:rsidRPr="0027027A">
              <w:rPr>
                <w:rFonts w:ascii="Arial Narrow" w:hAnsi="Arial Narrow" w:cs="Arial"/>
                <w:sz w:val="22"/>
                <w:szCs w:val="22"/>
              </w:rPr>
              <w:t>generalmente indica una actualización o cambio sustancial en el DATASET</w:t>
            </w:r>
            <w:r w:rsidR="00953525">
              <w:rPr>
                <w:rFonts w:ascii="Arial Narrow" w:hAnsi="Arial Narrow" w:cs="Arial"/>
                <w:sz w:val="22"/>
                <w:szCs w:val="22"/>
              </w:rPr>
              <w:t>, podría considerarse</w:t>
            </w:r>
            <w:r w:rsidR="00953525">
              <w:rPr>
                <w:rFonts w:ascii="Arial Narrow" w:hAnsi="Arial Narrow" w:cs="Arial"/>
                <w:b/>
                <w:i/>
                <w:sz w:val="22"/>
                <w:szCs w:val="22"/>
              </w:rPr>
              <w:t xml:space="preserve"> </w:t>
            </w:r>
            <w:r w:rsidR="00953525" w:rsidRPr="00953525">
              <w:rPr>
                <w:rFonts w:ascii="Arial Narrow" w:hAnsi="Arial Narrow" w:cs="Arial"/>
                <w:b/>
                <w:sz w:val="22"/>
                <w:szCs w:val="22"/>
              </w:rPr>
              <w:t>la incorporación</w:t>
            </w:r>
            <w:r w:rsidR="00535FAA">
              <w:rPr>
                <w:rFonts w:ascii="Arial Narrow" w:hAnsi="Arial Narrow" w:cs="Arial"/>
                <w:b/>
                <w:sz w:val="22"/>
                <w:szCs w:val="22"/>
              </w:rPr>
              <w:t xml:space="preserve"> /</w:t>
            </w:r>
            <w:r w:rsidR="002E1749">
              <w:rPr>
                <w:rFonts w:ascii="Arial Narrow" w:hAnsi="Arial Narrow" w:cs="Arial"/>
                <w:b/>
                <w:sz w:val="22"/>
                <w:szCs w:val="22"/>
              </w:rPr>
              <w:t xml:space="preserve"> eliminación </w:t>
            </w:r>
            <w:r w:rsidR="00953525" w:rsidRPr="00953525">
              <w:rPr>
                <w:rFonts w:ascii="Arial Narrow" w:hAnsi="Arial Narrow" w:cs="Arial"/>
                <w:b/>
                <w:sz w:val="22"/>
                <w:szCs w:val="22"/>
              </w:rPr>
              <w:t>de nuevos atributos al DATASET</w:t>
            </w:r>
            <w:r w:rsidR="00535FAA">
              <w:rPr>
                <w:rFonts w:ascii="Arial Narrow" w:hAnsi="Arial Narrow" w:cs="Arial"/>
                <w:b/>
                <w:sz w:val="22"/>
                <w:szCs w:val="22"/>
              </w:rPr>
              <w:t xml:space="preserve"> o cambio de nombre del DATASET</w:t>
            </w:r>
            <w:r w:rsidR="00953525" w:rsidRPr="00953525">
              <w:rPr>
                <w:rFonts w:ascii="Arial Narrow" w:hAnsi="Arial Narrow" w:cs="Arial"/>
                <w:b/>
                <w:sz w:val="22"/>
                <w:szCs w:val="22"/>
              </w:rPr>
              <w:t>.</w:t>
            </w:r>
            <w:r w:rsidR="00953525">
              <w:rPr>
                <w:rFonts w:ascii="Arial Narrow" w:hAnsi="Arial Narrow" w:cs="Arial"/>
                <w:b/>
                <w:sz w:val="22"/>
                <w:szCs w:val="22"/>
              </w:rPr>
              <w:t xml:space="preserve"> </w:t>
            </w:r>
            <w:r w:rsidRPr="0027027A">
              <w:rPr>
                <w:rFonts w:ascii="Arial Narrow" w:hAnsi="Arial Narrow" w:cs="Arial"/>
                <w:sz w:val="22"/>
                <w:szCs w:val="22"/>
              </w:rPr>
              <w:t xml:space="preserve">Cuando hay un </w:t>
            </w:r>
            <w:r w:rsidR="000B29E0">
              <w:rPr>
                <w:rFonts w:ascii="Arial Narrow" w:hAnsi="Arial Narrow" w:cs="Arial"/>
                <w:sz w:val="22"/>
                <w:szCs w:val="22"/>
              </w:rPr>
              <w:t xml:space="preserve">cambio en esta versión;  la </w:t>
            </w:r>
            <w:r w:rsidR="00953525">
              <w:rPr>
                <w:rFonts w:ascii="Arial Narrow" w:hAnsi="Arial Narrow" w:cs="Arial"/>
                <w:sz w:val="22"/>
                <w:szCs w:val="22"/>
              </w:rPr>
              <w:t>“</w:t>
            </w:r>
            <w:r w:rsidR="00953525" w:rsidRPr="0027027A">
              <w:rPr>
                <w:rFonts w:ascii="Arial Narrow" w:hAnsi="Arial Narrow" w:cs="Arial"/>
                <w:b/>
                <w:sz w:val="22"/>
                <w:szCs w:val="22"/>
              </w:rPr>
              <w:t>Versión Menor</w:t>
            </w:r>
            <w:r w:rsidR="00953525">
              <w:rPr>
                <w:rFonts w:ascii="Arial Narrow" w:hAnsi="Arial Narrow" w:cs="Arial"/>
                <w:b/>
                <w:sz w:val="22"/>
                <w:szCs w:val="22"/>
              </w:rPr>
              <w:t xml:space="preserve">” </w:t>
            </w:r>
            <w:r w:rsidR="000B29E0" w:rsidRPr="0027027A">
              <w:rPr>
                <w:rFonts w:ascii="Arial Narrow" w:hAnsi="Arial Narrow" w:cs="Arial"/>
                <w:sz w:val="22"/>
                <w:szCs w:val="22"/>
              </w:rPr>
              <w:t>debe</w:t>
            </w:r>
            <w:r w:rsidRPr="0027027A">
              <w:rPr>
                <w:rFonts w:ascii="Arial Narrow" w:hAnsi="Arial Narrow" w:cs="Arial"/>
                <w:sz w:val="22"/>
                <w:szCs w:val="22"/>
              </w:rPr>
              <w:t xml:space="preserve"> volver a “0”. </w:t>
            </w:r>
          </w:p>
          <w:p w14:paraId="2DE53111" w14:textId="77777777" w:rsidR="000B29E0" w:rsidRPr="0027027A" w:rsidRDefault="000B29E0" w:rsidP="00306302">
            <w:pPr>
              <w:ind w:left="708"/>
              <w:rPr>
                <w:rFonts w:ascii="Arial Narrow" w:hAnsi="Arial Narrow" w:cs="Arial"/>
                <w:sz w:val="22"/>
                <w:szCs w:val="22"/>
              </w:rPr>
            </w:pPr>
          </w:p>
          <w:p w14:paraId="4C9813D8" w14:textId="77777777" w:rsidR="0027027A" w:rsidRPr="0027027A" w:rsidRDefault="0027027A" w:rsidP="0027027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Cambio</w:t>
            </w:r>
            <w:r w:rsidR="000B29E0">
              <w:rPr>
                <w:rFonts w:ascii="Arial Narrow" w:hAnsi="Arial Narrow" w:cs="Arial"/>
              </w:rPr>
              <w:t xml:space="preserve"> sustancial en la versión: 1.0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2.0</w:t>
            </w:r>
            <w:r w:rsidRPr="0027027A">
              <w:rPr>
                <w:rFonts w:ascii="Arial Narrow" w:hAnsi="Arial Narrow" w:cs="Arial"/>
              </w:rPr>
              <w:t xml:space="preserve"> </w:t>
            </w:r>
            <w:r w:rsidRPr="0027027A">
              <w:rPr>
                <w:rFonts w:ascii="Arial Narrow" w:hAnsi="Arial Narrow" w:cs="Arial"/>
              </w:rPr>
              <w:sym w:font="Wingdings" w:char="F0E0"/>
            </w:r>
            <w:r w:rsidR="000B29E0">
              <w:rPr>
                <w:rFonts w:ascii="Arial Narrow" w:hAnsi="Arial Narrow" w:cs="Arial"/>
              </w:rPr>
              <w:t xml:space="preserve"> 3.0</w:t>
            </w:r>
          </w:p>
          <w:p w14:paraId="013E27EE"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488E7C80" w14:textId="77777777" w:rsidR="0027027A" w:rsidRPr="0027027A" w:rsidRDefault="0027027A" w:rsidP="0027027A">
            <w:pPr>
              <w:pStyle w:val="Prrafodelista"/>
              <w:numPr>
                <w:ilvl w:val="0"/>
                <w:numId w:val="10"/>
              </w:numPr>
              <w:spacing w:after="0" w:line="240" w:lineRule="auto"/>
              <w:ind w:left="717"/>
              <w:contextualSpacing w:val="0"/>
              <w:jc w:val="both"/>
              <w:rPr>
                <w:rFonts w:ascii="Arial Narrow" w:hAnsi="Arial Narrow" w:cs="Arial"/>
                <w:b/>
              </w:rPr>
            </w:pPr>
            <w:r w:rsidRPr="0027027A">
              <w:rPr>
                <w:rFonts w:ascii="Arial Narrow" w:hAnsi="Arial Narrow" w:cs="Arial"/>
                <w:b/>
              </w:rPr>
              <w:t>Versión Menor = "1.1"</w:t>
            </w:r>
          </w:p>
          <w:p w14:paraId="1D4B0655" w14:textId="77777777" w:rsidR="00535FAA" w:rsidRDefault="0027027A" w:rsidP="000B29E0">
            <w:pPr>
              <w:ind w:left="708"/>
              <w:rPr>
                <w:rFonts w:ascii="Arial Narrow" w:hAnsi="Arial Narrow" w:cs="Arial"/>
                <w:sz w:val="22"/>
                <w:szCs w:val="22"/>
              </w:rPr>
            </w:pPr>
            <w:r w:rsidRPr="0027027A">
              <w:rPr>
                <w:rFonts w:ascii="Arial Narrow" w:hAnsi="Arial Narrow" w:cs="Arial"/>
                <w:sz w:val="22"/>
                <w:szCs w:val="22"/>
              </w:rPr>
              <w:t xml:space="preserve">Los decimales después del primer número </w:t>
            </w:r>
            <w:r w:rsidR="00953525" w:rsidRPr="00953525">
              <w:rPr>
                <w:rFonts w:ascii="Arial Narrow" w:hAnsi="Arial Narrow" w:cs="Arial"/>
              </w:rPr>
              <w:t>A.</w:t>
            </w:r>
            <w:r w:rsidR="00953525" w:rsidRPr="00953525">
              <w:rPr>
                <w:rFonts w:ascii="Arial Narrow" w:hAnsi="Arial Narrow" w:cs="Arial"/>
                <w:b/>
                <w:highlight w:val="yellow"/>
              </w:rPr>
              <w:t>[B]</w:t>
            </w:r>
            <w:r w:rsidR="00953525" w:rsidRPr="0027027A">
              <w:rPr>
                <w:rFonts w:ascii="Arial Narrow" w:hAnsi="Arial Narrow" w:cs="Arial"/>
                <w:sz w:val="22"/>
                <w:szCs w:val="22"/>
              </w:rPr>
              <w:t xml:space="preserve"> </w:t>
            </w:r>
            <w:r w:rsidRPr="0027027A">
              <w:rPr>
                <w:rFonts w:ascii="Arial Narrow" w:hAnsi="Arial Narrow" w:cs="Arial"/>
                <w:sz w:val="22"/>
                <w:szCs w:val="22"/>
              </w:rPr>
              <w:t>suelen representar varios cambios menores de la versión</w:t>
            </w:r>
            <w:r w:rsidR="00953525">
              <w:rPr>
                <w:rFonts w:ascii="Arial Narrow" w:hAnsi="Arial Narrow" w:cs="Arial"/>
                <w:sz w:val="22"/>
                <w:szCs w:val="22"/>
              </w:rPr>
              <w:t xml:space="preserve"> del DATASET</w:t>
            </w:r>
            <w:r w:rsidRPr="0027027A">
              <w:rPr>
                <w:rFonts w:ascii="Arial Narrow" w:hAnsi="Arial Narrow" w:cs="Arial"/>
                <w:sz w:val="22"/>
                <w:szCs w:val="22"/>
              </w:rPr>
              <w:t xml:space="preserve">, podría considerarse la </w:t>
            </w:r>
            <w:r w:rsidR="00953525">
              <w:rPr>
                <w:rFonts w:ascii="Arial Narrow" w:hAnsi="Arial Narrow" w:cs="Arial"/>
                <w:sz w:val="22"/>
                <w:szCs w:val="22"/>
              </w:rPr>
              <w:t>modificación de la “</w:t>
            </w:r>
            <w:r w:rsidR="00953525" w:rsidRPr="00C919B0">
              <w:rPr>
                <w:rFonts w:ascii="Arial Narrow" w:hAnsi="Arial Narrow" w:cs="Arial"/>
                <w:b/>
                <w:sz w:val="22"/>
                <w:szCs w:val="22"/>
              </w:rPr>
              <w:t>descripción</w:t>
            </w:r>
            <w:r w:rsidR="00953525">
              <w:rPr>
                <w:rFonts w:ascii="Arial Narrow" w:hAnsi="Arial Narrow" w:cs="Arial"/>
                <w:sz w:val="22"/>
                <w:szCs w:val="22"/>
              </w:rPr>
              <w:t xml:space="preserve">” de algún atributo, corregir un error en </w:t>
            </w:r>
            <w:r w:rsidR="00C919B0">
              <w:rPr>
                <w:rFonts w:ascii="Arial Narrow" w:hAnsi="Arial Narrow" w:cs="Arial"/>
                <w:sz w:val="22"/>
                <w:szCs w:val="22"/>
              </w:rPr>
              <w:t xml:space="preserve">el “nombre” o </w:t>
            </w:r>
            <w:r w:rsidR="00953525">
              <w:rPr>
                <w:rFonts w:ascii="Arial Narrow" w:hAnsi="Arial Narrow" w:cs="Arial"/>
                <w:sz w:val="22"/>
                <w:szCs w:val="22"/>
              </w:rPr>
              <w:t>tipificación de algún atributo, entre otros</w:t>
            </w:r>
            <w:r w:rsidRPr="0027027A">
              <w:rPr>
                <w:rFonts w:ascii="Arial Narrow" w:hAnsi="Arial Narrow" w:cs="Arial"/>
                <w:sz w:val="22"/>
                <w:szCs w:val="22"/>
              </w:rPr>
              <w:t xml:space="preserve">. </w:t>
            </w:r>
          </w:p>
          <w:p w14:paraId="623EA2EC" w14:textId="77777777" w:rsidR="00535FAA" w:rsidRDefault="00535FAA" w:rsidP="000B29E0">
            <w:pPr>
              <w:ind w:left="708"/>
              <w:rPr>
                <w:rFonts w:ascii="Arial Narrow" w:hAnsi="Arial Narrow" w:cs="Arial"/>
                <w:sz w:val="22"/>
                <w:szCs w:val="22"/>
              </w:rPr>
            </w:pPr>
          </w:p>
          <w:p w14:paraId="17FD32D8" w14:textId="77777777" w:rsidR="0027027A" w:rsidRPr="0027027A" w:rsidRDefault="0027027A" w:rsidP="00535FAA">
            <w:pPr>
              <w:pStyle w:val="Prrafodelista"/>
              <w:numPr>
                <w:ilvl w:val="0"/>
                <w:numId w:val="11"/>
              </w:numPr>
              <w:spacing w:after="0" w:line="240" w:lineRule="auto"/>
              <w:jc w:val="both"/>
              <w:rPr>
                <w:rFonts w:ascii="Arial Narrow" w:hAnsi="Arial Narrow" w:cs="Arial"/>
              </w:rPr>
            </w:pPr>
            <w:r w:rsidRPr="0027027A">
              <w:rPr>
                <w:rFonts w:ascii="Arial Narrow" w:hAnsi="Arial Narrow" w:cs="Arial"/>
              </w:rPr>
              <w:t xml:space="preserve">Cambios menores en la versión: 1.0 </w:t>
            </w:r>
            <w:r w:rsidRPr="0027027A">
              <w:rPr>
                <w:rFonts w:ascii="Arial Narrow" w:hAnsi="Arial Narrow" w:cs="Arial"/>
              </w:rPr>
              <w:sym w:font="Wingdings" w:char="F0E0"/>
            </w:r>
            <w:r w:rsidRPr="0027027A">
              <w:rPr>
                <w:rFonts w:ascii="Arial Narrow" w:hAnsi="Arial Narrow" w:cs="Arial"/>
              </w:rPr>
              <w:t xml:space="preserve"> 1.1 </w:t>
            </w:r>
            <w:r w:rsidRPr="0027027A">
              <w:rPr>
                <w:rFonts w:ascii="Arial Narrow" w:hAnsi="Arial Narrow" w:cs="Arial"/>
              </w:rPr>
              <w:sym w:font="Wingdings" w:char="F0E0"/>
            </w:r>
            <w:r w:rsidRPr="0027027A">
              <w:rPr>
                <w:rFonts w:ascii="Arial Narrow" w:hAnsi="Arial Narrow" w:cs="Arial"/>
              </w:rPr>
              <w:t xml:space="preserve"> 1.2</w:t>
            </w:r>
          </w:p>
          <w:p w14:paraId="67944CA7" w14:textId="77777777" w:rsidR="00C919B0" w:rsidRDefault="00C919B0" w:rsidP="00C919B0">
            <w:pPr>
              <w:pStyle w:val="Prrafodelista"/>
              <w:spacing w:after="0" w:line="240" w:lineRule="auto"/>
              <w:ind w:left="717"/>
              <w:contextualSpacing w:val="0"/>
              <w:jc w:val="both"/>
              <w:rPr>
                <w:rFonts w:ascii="Arial Narrow" w:hAnsi="Arial Narrow" w:cs="Arial"/>
                <w:b/>
              </w:rPr>
            </w:pPr>
          </w:p>
          <w:p w14:paraId="3F4D87BF"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Fecha: </w:t>
            </w:r>
            <w:r w:rsidRPr="0027027A">
              <w:rPr>
                <w:rFonts w:ascii="Arial Narrow" w:hAnsi="Arial Narrow" w:cs="Arial"/>
              </w:rPr>
              <w:t xml:space="preserve">Indicar el día, mes y año que se actualizó la versión del </w:t>
            </w:r>
            <w:r w:rsidR="00C919B0">
              <w:rPr>
                <w:rFonts w:ascii="Arial Narrow" w:hAnsi="Arial Narrow" w:cs="Arial"/>
              </w:rPr>
              <w:t>Diccionario de datos</w:t>
            </w:r>
            <w:r w:rsidRPr="0027027A">
              <w:rPr>
                <w:rFonts w:ascii="Arial Narrow" w:hAnsi="Arial Narrow" w:cs="Arial"/>
              </w:rPr>
              <w:t xml:space="preserve">. El formato sugerido es </w:t>
            </w:r>
            <w:r w:rsidR="00C919B0">
              <w:rPr>
                <w:rFonts w:ascii="Arial Narrow" w:hAnsi="Arial Narrow" w:cs="Arial"/>
              </w:rPr>
              <w:t>AAAA-MM-DD</w:t>
            </w:r>
            <w:r w:rsidRPr="0027027A">
              <w:rPr>
                <w:rFonts w:ascii="Arial Narrow" w:hAnsi="Arial Narrow" w:cs="Arial"/>
              </w:rPr>
              <w:t>.</w:t>
            </w:r>
          </w:p>
          <w:p w14:paraId="1C5D8581" w14:textId="77777777" w:rsidR="00E458D4" w:rsidRPr="0027027A" w:rsidRDefault="00E458D4" w:rsidP="00E458D4">
            <w:pPr>
              <w:pStyle w:val="Prrafodelista"/>
              <w:spacing w:after="0" w:line="240" w:lineRule="auto"/>
              <w:ind w:left="360"/>
              <w:jc w:val="both"/>
              <w:rPr>
                <w:rFonts w:ascii="Arial Narrow" w:hAnsi="Arial Narrow" w:cs="Arial"/>
              </w:rPr>
            </w:pPr>
          </w:p>
          <w:p w14:paraId="4AD7548B" w14:textId="77777777" w:rsidR="0027027A" w:rsidRDefault="0027027A" w:rsidP="0027027A">
            <w:pPr>
              <w:pStyle w:val="Prrafodelista"/>
              <w:numPr>
                <w:ilvl w:val="0"/>
                <w:numId w:val="9"/>
              </w:numPr>
              <w:spacing w:after="0" w:line="240" w:lineRule="auto"/>
              <w:jc w:val="both"/>
              <w:rPr>
                <w:rFonts w:ascii="Arial Narrow" w:hAnsi="Arial Narrow" w:cs="Arial"/>
              </w:rPr>
            </w:pPr>
            <w:r w:rsidRPr="0027027A">
              <w:rPr>
                <w:rFonts w:ascii="Arial Narrow" w:hAnsi="Arial Narrow" w:cs="Arial"/>
                <w:b/>
                <w:bCs/>
              </w:rPr>
              <w:t xml:space="preserve">Descripción: </w:t>
            </w:r>
            <w:r w:rsidRPr="0027027A">
              <w:rPr>
                <w:rFonts w:ascii="Arial Narrow" w:hAnsi="Arial Narrow" w:cs="Arial"/>
              </w:rPr>
              <w:t>Elaborar un breve resumen de los cambios realizados respecto a la versión anterior, cuando corresponda.</w:t>
            </w:r>
          </w:p>
          <w:p w14:paraId="41D3388E" w14:textId="77777777" w:rsidR="00E458D4" w:rsidRPr="00E458D4" w:rsidRDefault="00E458D4" w:rsidP="00E458D4">
            <w:pPr>
              <w:pStyle w:val="Prrafodelista"/>
              <w:rPr>
                <w:rFonts w:ascii="Arial Narrow" w:hAnsi="Arial Narrow" w:cs="Arial"/>
              </w:rPr>
            </w:pPr>
          </w:p>
          <w:p w14:paraId="5F2D742E" w14:textId="77777777" w:rsidR="0027027A" w:rsidRPr="0027027A" w:rsidRDefault="0027027A" w:rsidP="0027027A">
            <w:pPr>
              <w:pStyle w:val="Prrafodelista"/>
              <w:numPr>
                <w:ilvl w:val="0"/>
                <w:numId w:val="9"/>
              </w:numPr>
              <w:spacing w:after="120" w:line="240" w:lineRule="auto"/>
              <w:ind w:left="357" w:hanging="357"/>
              <w:jc w:val="both"/>
              <w:rPr>
                <w:rFonts w:ascii="Arial Narrow" w:hAnsi="Arial Narrow" w:cs="Arial"/>
              </w:rPr>
            </w:pPr>
            <w:r w:rsidRPr="0027027A">
              <w:rPr>
                <w:rFonts w:ascii="Arial Narrow" w:hAnsi="Arial Narrow" w:cs="Arial"/>
                <w:b/>
                <w:bCs/>
              </w:rPr>
              <w:t xml:space="preserve">Autor: </w:t>
            </w:r>
            <w:r w:rsidRPr="0027027A">
              <w:rPr>
                <w:rFonts w:ascii="Arial Narrow" w:hAnsi="Arial Narrow" w:cs="Arial"/>
                <w:bCs/>
              </w:rPr>
              <w:t xml:space="preserve">Indicar el nombre(s) y cargo(s) de la persona que ha(n) desarrollado la versión vigente del </w:t>
            </w:r>
            <w:r w:rsidR="00E458D4" w:rsidRPr="00E458D4">
              <w:rPr>
                <w:rFonts w:ascii="Arial Narrow" w:hAnsi="Arial Narrow" w:cs="Arial"/>
                <w:b/>
              </w:rPr>
              <w:t>Diccionario de datos</w:t>
            </w:r>
            <w:r w:rsidRPr="0027027A">
              <w:rPr>
                <w:rFonts w:ascii="Arial Narrow" w:hAnsi="Arial Narrow" w:cs="Arial"/>
                <w:bCs/>
              </w:rPr>
              <w:t>.</w:t>
            </w:r>
          </w:p>
        </w:tc>
      </w:tr>
    </w:tbl>
    <w:p w14:paraId="3540681C" w14:textId="77777777" w:rsidR="0027027A" w:rsidRPr="0027027A" w:rsidRDefault="0027027A" w:rsidP="0027027A">
      <w:pPr>
        <w:pStyle w:val="Prrafodelista"/>
        <w:ind w:left="360"/>
        <w:rPr>
          <w:rFonts w:ascii="Arial Narrow" w:hAnsi="Arial Narrow"/>
          <w:b/>
        </w:rPr>
      </w:pPr>
    </w:p>
    <w:p w14:paraId="02E6D49D" w14:textId="77777777" w:rsidR="0027027A" w:rsidRPr="0027027A" w:rsidRDefault="0027027A" w:rsidP="0027027A">
      <w:pPr>
        <w:pStyle w:val="Prrafodelista"/>
        <w:ind w:left="360"/>
        <w:rPr>
          <w:rFonts w:ascii="Arial Narrow" w:hAnsi="Arial Narrow"/>
          <w:b/>
        </w:rPr>
      </w:pPr>
    </w:p>
    <w:p w14:paraId="6C7747BA" w14:textId="77777777" w:rsidR="00E458D4" w:rsidRDefault="00E458D4">
      <w:pPr>
        <w:rPr>
          <w:rFonts w:ascii="Arial Narrow" w:eastAsiaTheme="minorHAnsi" w:hAnsi="Arial Narrow"/>
          <w:b/>
          <w:sz w:val="22"/>
          <w:szCs w:val="22"/>
        </w:rPr>
      </w:pPr>
      <w:r>
        <w:rPr>
          <w:rFonts w:ascii="Arial Narrow" w:hAnsi="Arial Narrow"/>
          <w:b/>
        </w:rPr>
        <w:br w:type="page"/>
      </w:r>
    </w:p>
    <w:p w14:paraId="3707895C"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606DCD65" w14:textId="1ED18C2C" w:rsidR="002310C2" w:rsidRPr="0027027A" w:rsidRDefault="004B0F22" w:rsidP="00AB370F">
      <w:pPr>
        <w:spacing w:after="0" w:line="240" w:lineRule="auto"/>
        <w:rPr>
          <w:rFonts w:ascii="Arial Narrow" w:hAnsi="Arial Narrow"/>
          <w:sz w:val="22"/>
          <w:szCs w:val="22"/>
        </w:rPr>
      </w:pPr>
      <w:bookmarkStart w:id="0" w:name="_Hlk215845120"/>
      <w:r>
        <w:rPr>
          <w:rFonts w:ascii="Arial Narrow" w:hAnsi="Arial Narrow"/>
          <w:color w:val="0070C0"/>
          <w:sz w:val="22"/>
          <w:szCs w:val="22"/>
        </w:rPr>
        <w:t>Es la</w:t>
      </w:r>
      <w:r w:rsidRPr="004B0F22">
        <w:rPr>
          <w:rFonts w:ascii="Arial Narrow" w:hAnsi="Arial Narrow"/>
          <w:color w:val="0070C0"/>
          <w:sz w:val="22"/>
          <w:szCs w:val="22"/>
        </w:rPr>
        <w:t xml:space="preserve"> aprob</w:t>
      </w:r>
      <w:r>
        <w:rPr>
          <w:rFonts w:ascii="Arial Narrow" w:hAnsi="Arial Narrow"/>
          <w:color w:val="0070C0"/>
          <w:sz w:val="22"/>
          <w:szCs w:val="22"/>
        </w:rPr>
        <w:t>ación</w:t>
      </w:r>
      <w:r w:rsidRPr="004B0F22">
        <w:rPr>
          <w:rFonts w:ascii="Arial Narrow" w:hAnsi="Arial Narrow"/>
          <w:color w:val="0070C0"/>
          <w:sz w:val="22"/>
          <w:szCs w:val="22"/>
        </w:rPr>
        <w:t xml:space="preserve"> </w:t>
      </w:r>
      <w:r>
        <w:rPr>
          <w:rFonts w:ascii="Arial Narrow" w:hAnsi="Arial Narrow"/>
          <w:color w:val="0070C0"/>
          <w:sz w:val="22"/>
          <w:szCs w:val="22"/>
        </w:rPr>
        <w:t>d</w:t>
      </w:r>
      <w:r w:rsidRPr="004B0F22">
        <w:rPr>
          <w:rFonts w:ascii="Arial Narrow" w:hAnsi="Arial Narrow"/>
          <w:color w:val="0070C0"/>
          <w:sz w:val="22"/>
          <w:szCs w:val="22"/>
        </w:rPr>
        <w:t xml:space="preserve">el Plan Anual de Contrataciones de la Municipalidad de San Isidro, con una </w:t>
      </w:r>
      <w:r>
        <w:rPr>
          <w:rFonts w:ascii="Arial Narrow" w:hAnsi="Arial Narrow"/>
          <w:color w:val="0070C0"/>
          <w:sz w:val="22"/>
          <w:szCs w:val="22"/>
        </w:rPr>
        <w:t>P</w:t>
      </w:r>
      <w:r w:rsidRPr="004B0F22">
        <w:rPr>
          <w:rFonts w:ascii="Arial Narrow" w:hAnsi="Arial Narrow"/>
          <w:color w:val="0070C0"/>
          <w:sz w:val="22"/>
          <w:szCs w:val="22"/>
        </w:rPr>
        <w:t xml:space="preserve">rogramación </w:t>
      </w:r>
      <w:r>
        <w:rPr>
          <w:rFonts w:ascii="Arial Narrow" w:hAnsi="Arial Narrow"/>
          <w:color w:val="0070C0"/>
          <w:sz w:val="22"/>
          <w:szCs w:val="22"/>
        </w:rPr>
        <w:t xml:space="preserve">INICIA, con sus respectivos </w:t>
      </w:r>
      <w:r w:rsidRPr="004B0F22">
        <w:rPr>
          <w:rFonts w:ascii="Arial Narrow" w:hAnsi="Arial Narrow"/>
          <w:color w:val="0070C0"/>
          <w:sz w:val="22"/>
          <w:szCs w:val="22"/>
        </w:rPr>
        <w:t>procedimientos de selección en sus diferentes modalidades</w:t>
      </w:r>
      <w:bookmarkEnd w:id="0"/>
      <w:r>
        <w:rPr>
          <w:rFonts w:ascii="Arial Narrow" w:hAnsi="Arial Narrow"/>
          <w:color w:val="0070C0"/>
          <w:sz w:val="22"/>
          <w:szCs w:val="22"/>
        </w:rPr>
        <w:t>.</w:t>
      </w:r>
    </w:p>
    <w:p w14:paraId="6F6D8377"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57595C06" w14:textId="6B4FA7B2" w:rsidR="00C31731" w:rsidRPr="0027027A" w:rsidRDefault="004B0F22" w:rsidP="00C31731">
      <w:pPr>
        <w:spacing w:after="0" w:line="240" w:lineRule="auto"/>
        <w:rPr>
          <w:rFonts w:ascii="Arial Narrow" w:hAnsi="Arial Narrow"/>
          <w:color w:val="0070C0"/>
          <w:sz w:val="22"/>
          <w:szCs w:val="22"/>
        </w:rPr>
      </w:pPr>
      <w:bookmarkStart w:id="1" w:name="_Hlk215845213"/>
      <w:r>
        <w:rPr>
          <w:rFonts w:ascii="Arial Narrow" w:hAnsi="Arial Narrow"/>
          <w:color w:val="0070C0"/>
          <w:sz w:val="22"/>
          <w:szCs w:val="22"/>
        </w:rPr>
        <w:t>OEC</w:t>
      </w:r>
      <w:r w:rsidR="00036E18">
        <w:rPr>
          <w:rFonts w:ascii="Arial Narrow" w:hAnsi="Arial Narrow"/>
          <w:color w:val="0070C0"/>
          <w:sz w:val="22"/>
          <w:szCs w:val="22"/>
        </w:rPr>
        <w:t>E</w:t>
      </w:r>
      <w:r>
        <w:rPr>
          <w:rFonts w:ascii="Arial Narrow" w:hAnsi="Arial Narrow"/>
          <w:color w:val="0070C0"/>
          <w:sz w:val="22"/>
          <w:szCs w:val="22"/>
        </w:rPr>
        <w:t xml:space="preserve"> – Sistema </w:t>
      </w:r>
      <w:r w:rsidRPr="004B0F22">
        <w:rPr>
          <w:rFonts w:ascii="Arial Narrow" w:hAnsi="Arial Narrow"/>
          <w:color w:val="0070C0"/>
          <w:sz w:val="22"/>
          <w:szCs w:val="22"/>
        </w:rPr>
        <w:t>Electrónico de Contrataciones del Estado</w:t>
      </w:r>
      <w:r>
        <w:rPr>
          <w:rFonts w:ascii="Arial Narrow" w:hAnsi="Arial Narrow"/>
          <w:color w:val="0070C0"/>
          <w:sz w:val="22"/>
          <w:szCs w:val="22"/>
        </w:rPr>
        <w:t xml:space="preserve"> (SEACE)</w:t>
      </w:r>
      <w:r w:rsidR="000B2661" w:rsidRPr="0027027A">
        <w:rPr>
          <w:rFonts w:ascii="Arial Narrow" w:hAnsi="Arial Narrow"/>
          <w:color w:val="0070C0"/>
          <w:sz w:val="22"/>
          <w:szCs w:val="22"/>
        </w:rPr>
        <w:t>.</w:t>
      </w:r>
      <w:r w:rsidR="00C31731" w:rsidRPr="0027027A">
        <w:rPr>
          <w:rFonts w:ascii="Arial Narrow" w:hAnsi="Arial Narrow"/>
          <w:color w:val="0070C0"/>
          <w:sz w:val="22"/>
          <w:szCs w:val="22"/>
        </w:rPr>
        <w:t xml:space="preserve"> </w:t>
      </w:r>
    </w:p>
    <w:bookmarkEnd w:id="1"/>
    <w:p w14:paraId="1A2C2C52" w14:textId="77777777" w:rsidR="002310C2" w:rsidRPr="0027027A" w:rsidRDefault="002310C2" w:rsidP="002310C2">
      <w:pPr>
        <w:spacing w:after="0" w:line="240" w:lineRule="auto"/>
        <w:rPr>
          <w:rFonts w:ascii="Arial Narrow" w:hAnsi="Arial Narrow"/>
          <w:sz w:val="22"/>
          <w:szCs w:val="22"/>
        </w:rPr>
      </w:pPr>
    </w:p>
    <w:p w14:paraId="2BAD0CF9" w14:textId="77777777" w:rsidR="000B6A70" w:rsidRPr="0027027A" w:rsidRDefault="00976AB2" w:rsidP="00AB370F">
      <w:pPr>
        <w:pStyle w:val="Prrafodelista"/>
        <w:numPr>
          <w:ilvl w:val="0"/>
          <w:numId w:val="4"/>
        </w:numPr>
        <w:rPr>
          <w:rFonts w:ascii="Arial Narrow" w:hAnsi="Arial Narrow"/>
          <w:b/>
        </w:rPr>
      </w:pPr>
      <w:bookmarkStart w:id="2" w:name="_Hlk215845270"/>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829"/>
        <w:gridCol w:w="4393"/>
        <w:gridCol w:w="2740"/>
      </w:tblGrid>
      <w:tr w:rsidR="00670FCA" w:rsidRPr="0027027A" w14:paraId="59BD9F41" w14:textId="77777777" w:rsidTr="00301ED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D9E2F3" w:themeFill="accent5" w:themeFillTint="33"/>
            <w:noWrap/>
            <w:vAlign w:val="center"/>
          </w:tcPr>
          <w:p w14:paraId="28D7755D" w14:textId="77777777"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r w:rsidR="00A90072">
              <w:rPr>
                <w:rStyle w:val="Refdenotaalpie"/>
                <w:rFonts w:ascii="Arial Narrow" w:eastAsia="Times New Roman" w:hAnsi="Arial Narrow" w:cs="Times New Roman"/>
                <w:color w:val="000000"/>
                <w:sz w:val="22"/>
                <w:szCs w:val="22"/>
                <w:lang w:eastAsia="es-PE"/>
              </w:rPr>
              <w:footnoteReference w:id="2"/>
            </w:r>
          </w:p>
        </w:tc>
        <w:tc>
          <w:tcPr>
            <w:tcW w:w="3580" w:type="pct"/>
            <w:gridSpan w:val="2"/>
            <w:tcBorders>
              <w:top w:val="single" w:sz="4" w:space="0" w:color="auto"/>
              <w:bottom w:val="single" w:sz="4" w:space="0" w:color="auto"/>
              <w:right w:val="single" w:sz="4" w:space="0" w:color="auto"/>
            </w:tcBorders>
            <w:shd w:val="clear" w:color="auto" w:fill="auto"/>
            <w:noWrap/>
            <w:vAlign w:val="center"/>
          </w:tcPr>
          <w:p w14:paraId="6CBE4082" w14:textId="77777777" w:rsidR="00670FCA" w:rsidRPr="009E0446" w:rsidRDefault="009E0446" w:rsidP="002310C2">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aps/>
                <w:color w:val="000000"/>
                <w:sz w:val="22"/>
                <w:szCs w:val="22"/>
                <w:lang w:eastAsia="es-PE"/>
              </w:rPr>
            </w:pPr>
            <w:r w:rsidRPr="009E0446">
              <w:rPr>
                <w:rFonts w:ascii="Arial Narrow" w:eastAsia="Times New Roman" w:hAnsi="Arial Narrow" w:cs="Times New Roman"/>
                <w:color w:val="000000"/>
                <w:sz w:val="22"/>
                <w:szCs w:val="22"/>
                <w:lang w:eastAsia="es-PE"/>
              </w:rPr>
              <w:t>PAC INICIAL</w:t>
            </w:r>
          </w:p>
        </w:tc>
      </w:tr>
      <w:tr w:rsidR="002310C2" w:rsidRPr="0027027A" w14:paraId="767392F6" w14:textId="77777777" w:rsidTr="00E479A7">
        <w:trPr>
          <w:trHeight w:val="624"/>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5A936D55"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205" w:type="pct"/>
            <w:tcBorders>
              <w:top w:val="single" w:sz="4" w:space="0" w:color="auto"/>
              <w:bottom w:val="single" w:sz="4" w:space="0" w:color="auto"/>
            </w:tcBorders>
            <w:shd w:val="clear" w:color="auto" w:fill="D9E2F3" w:themeFill="accent5" w:themeFillTint="33"/>
            <w:noWrap/>
            <w:vAlign w:val="center"/>
            <w:hideMark/>
          </w:tcPr>
          <w:p w14:paraId="64D64538"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5"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0B2A7267"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C02C8D" w:rsidRPr="0027027A" w14:paraId="60A5076F" w14:textId="77777777" w:rsidTr="00E479A7">
        <w:trPr>
          <w:trHeight w:val="435"/>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left w:val="single" w:sz="4" w:space="0" w:color="auto"/>
              <w:bottom w:val="single" w:sz="4" w:space="0" w:color="auto"/>
            </w:tcBorders>
            <w:shd w:val="clear" w:color="auto" w:fill="auto"/>
            <w:noWrap/>
            <w:vAlign w:val="bottom"/>
          </w:tcPr>
          <w:p w14:paraId="4AD9D463" w14:textId="75E45943" w:rsidR="00C02C8D" w:rsidRPr="005D158A" w:rsidRDefault="00F4258F" w:rsidP="00301EDF">
            <w:pPr>
              <w:rPr>
                <w:rFonts w:ascii="Calibri" w:hAnsi="Calibri" w:cs="Calibri"/>
                <w:caps/>
                <w:color w:val="000000"/>
                <w:sz w:val="22"/>
                <w:szCs w:val="22"/>
              </w:rPr>
            </w:pPr>
            <w:proofErr w:type="spellStart"/>
            <w:r>
              <w:rPr>
                <w:rFonts w:ascii="Calibri" w:hAnsi="Calibri" w:cs="Calibri"/>
                <w:caps/>
                <w:color w:val="000000"/>
                <w:sz w:val="22"/>
                <w:szCs w:val="22"/>
              </w:rPr>
              <w:t>Nº</w:t>
            </w:r>
            <w:proofErr w:type="spellEnd"/>
            <w:r>
              <w:rPr>
                <w:rFonts w:ascii="Calibri" w:hAnsi="Calibri" w:cs="Calibri"/>
                <w:caps/>
                <w:color w:val="000000"/>
                <w:sz w:val="22"/>
                <w:szCs w:val="22"/>
              </w:rPr>
              <w:t xml:space="preserve"> Referencia</w:t>
            </w:r>
            <w:r w:rsidR="00301EDF" w:rsidRPr="005D158A">
              <w:rPr>
                <w:rFonts w:ascii="Calibri" w:hAnsi="Calibri" w:cs="Calibri"/>
                <w:caps/>
                <w:color w:val="000000"/>
                <w:sz w:val="22"/>
                <w:szCs w:val="22"/>
              </w:rPr>
              <w:t xml:space="preserve"> </w:t>
            </w:r>
          </w:p>
        </w:tc>
        <w:tc>
          <w:tcPr>
            <w:tcW w:w="2205" w:type="pct"/>
            <w:tcBorders>
              <w:top w:val="single" w:sz="4" w:space="0" w:color="auto"/>
              <w:bottom w:val="single" w:sz="4" w:space="0" w:color="auto"/>
            </w:tcBorders>
            <w:shd w:val="clear" w:color="auto" w:fill="auto"/>
            <w:noWrap/>
            <w:vAlign w:val="center"/>
          </w:tcPr>
          <w:p w14:paraId="21B5BEE5" w14:textId="3A01507D" w:rsidR="00C02C8D" w:rsidRPr="00670FCA" w:rsidRDefault="00F4258F"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Es el número del PAC</w:t>
            </w:r>
          </w:p>
        </w:tc>
        <w:tc>
          <w:tcPr>
            <w:tcW w:w="1375" w:type="pct"/>
            <w:tcBorders>
              <w:top w:val="single" w:sz="4" w:space="0" w:color="auto"/>
              <w:bottom w:val="single" w:sz="4" w:space="0" w:color="auto"/>
              <w:right w:val="single" w:sz="4" w:space="0" w:color="auto"/>
            </w:tcBorders>
            <w:shd w:val="clear" w:color="auto" w:fill="auto"/>
            <w:noWrap/>
            <w:vAlign w:val="center"/>
          </w:tcPr>
          <w:p w14:paraId="5469245E" w14:textId="2E53B873" w:rsidR="00C02C8D" w:rsidRPr="00670FCA" w:rsidRDefault="00F4258F"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proofErr w:type="gramStart"/>
            <w:r>
              <w:rPr>
                <w:rFonts w:ascii="Arial Narrow" w:eastAsia="Times New Roman" w:hAnsi="Arial Narrow" w:cs="Times New Roman"/>
                <w:b/>
                <w:color w:val="000000"/>
                <w:sz w:val="22"/>
                <w:szCs w:val="22"/>
                <w:lang w:eastAsia="es-PE"/>
              </w:rPr>
              <w:t>Numérico(</w:t>
            </w:r>
            <w:proofErr w:type="gramEnd"/>
            <w:r>
              <w:rPr>
                <w:rFonts w:ascii="Arial Narrow" w:eastAsia="Times New Roman" w:hAnsi="Arial Narrow" w:cs="Times New Roman"/>
                <w:b/>
                <w:color w:val="000000"/>
                <w:sz w:val="22"/>
                <w:szCs w:val="22"/>
                <w:lang w:eastAsia="es-PE"/>
              </w:rPr>
              <w:t>04)</w:t>
            </w:r>
          </w:p>
        </w:tc>
      </w:tr>
      <w:tr w:rsidR="00C02C8D" w:rsidRPr="0027027A" w14:paraId="52AE0E39"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tcBorders>
              <w:top w:val="single" w:sz="4" w:space="0" w:color="auto"/>
            </w:tcBorders>
            <w:noWrap/>
            <w:vAlign w:val="bottom"/>
          </w:tcPr>
          <w:p w14:paraId="361B0CA2" w14:textId="206642C9" w:rsidR="00C02C8D" w:rsidRPr="005D158A" w:rsidRDefault="00F4258F" w:rsidP="00C02C8D">
            <w:pPr>
              <w:rPr>
                <w:rFonts w:ascii="Calibri" w:hAnsi="Calibri" w:cs="Calibri"/>
                <w:caps/>
                <w:color w:val="000000"/>
                <w:sz w:val="22"/>
                <w:szCs w:val="22"/>
              </w:rPr>
            </w:pPr>
            <w:r w:rsidRPr="00F4258F">
              <w:rPr>
                <w:rFonts w:ascii="Calibri" w:hAnsi="Calibri" w:cs="Calibri"/>
                <w:caps/>
                <w:color w:val="000000"/>
                <w:sz w:val="22"/>
                <w:szCs w:val="22"/>
              </w:rPr>
              <w:t>Ítem Único - Relación de ítem</w:t>
            </w:r>
          </w:p>
        </w:tc>
        <w:tc>
          <w:tcPr>
            <w:tcW w:w="2205" w:type="pct"/>
            <w:tcBorders>
              <w:top w:val="single" w:sz="4" w:space="0" w:color="auto"/>
            </w:tcBorders>
            <w:noWrap/>
            <w:vAlign w:val="center"/>
          </w:tcPr>
          <w:p w14:paraId="46C07E7D" w14:textId="120B41AB" w:rsidR="00C02C8D" w:rsidRPr="0027027A" w:rsidRDefault="00F4258F"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Indica </w:t>
            </w:r>
            <w:proofErr w:type="gramStart"/>
            <w:r>
              <w:rPr>
                <w:rFonts w:ascii="Arial Narrow" w:eastAsia="Times New Roman" w:hAnsi="Arial Narrow" w:cs="Times New Roman"/>
                <w:color w:val="000000"/>
                <w:sz w:val="22"/>
                <w:szCs w:val="22"/>
                <w:lang w:eastAsia="es-PE"/>
              </w:rPr>
              <w:t>que</w:t>
            </w:r>
            <w:proofErr w:type="gramEnd"/>
            <w:r>
              <w:rPr>
                <w:rFonts w:ascii="Arial Narrow" w:eastAsia="Times New Roman" w:hAnsi="Arial Narrow" w:cs="Times New Roman"/>
                <w:color w:val="000000"/>
                <w:sz w:val="22"/>
                <w:szCs w:val="22"/>
                <w:lang w:eastAsia="es-PE"/>
              </w:rPr>
              <w:t xml:space="preserve"> si el proceso tiene un solo </w:t>
            </w:r>
            <w:proofErr w:type="spellStart"/>
            <w:r>
              <w:rPr>
                <w:rFonts w:ascii="Arial Narrow" w:eastAsia="Times New Roman" w:hAnsi="Arial Narrow" w:cs="Times New Roman"/>
                <w:color w:val="000000"/>
                <w:sz w:val="22"/>
                <w:szCs w:val="22"/>
                <w:lang w:eastAsia="es-PE"/>
              </w:rPr>
              <w:t>item</w:t>
            </w:r>
            <w:proofErr w:type="spellEnd"/>
            <w:r>
              <w:rPr>
                <w:rFonts w:ascii="Arial Narrow" w:eastAsia="Times New Roman" w:hAnsi="Arial Narrow" w:cs="Times New Roman"/>
                <w:color w:val="000000"/>
                <w:sz w:val="22"/>
                <w:szCs w:val="22"/>
                <w:lang w:eastAsia="es-PE"/>
              </w:rPr>
              <w:t xml:space="preserve">, </w:t>
            </w:r>
            <w:proofErr w:type="spellStart"/>
            <w:r>
              <w:rPr>
                <w:rFonts w:ascii="Arial Narrow" w:eastAsia="Times New Roman" w:hAnsi="Arial Narrow" w:cs="Times New Roman"/>
                <w:color w:val="000000"/>
                <w:sz w:val="22"/>
                <w:szCs w:val="22"/>
                <w:lang w:eastAsia="es-PE"/>
              </w:rPr>
              <w:t>ó</w:t>
            </w:r>
            <w:proofErr w:type="spellEnd"/>
            <w:r>
              <w:rPr>
                <w:rFonts w:ascii="Arial Narrow" w:eastAsia="Times New Roman" w:hAnsi="Arial Narrow" w:cs="Times New Roman"/>
                <w:color w:val="000000"/>
                <w:sz w:val="22"/>
                <w:szCs w:val="22"/>
                <w:lang w:eastAsia="es-PE"/>
              </w:rPr>
              <w:t xml:space="preserve"> </w:t>
            </w:r>
            <w:proofErr w:type="spellStart"/>
            <w:r>
              <w:rPr>
                <w:rFonts w:ascii="Arial Narrow" w:eastAsia="Times New Roman" w:hAnsi="Arial Narrow" w:cs="Times New Roman"/>
                <w:color w:val="000000"/>
                <w:sz w:val="22"/>
                <w:szCs w:val="22"/>
                <w:lang w:eastAsia="es-PE"/>
              </w:rPr>
              <w:t>relacion</w:t>
            </w:r>
            <w:proofErr w:type="spellEnd"/>
            <w:r>
              <w:rPr>
                <w:rFonts w:ascii="Arial Narrow" w:eastAsia="Times New Roman" w:hAnsi="Arial Narrow" w:cs="Times New Roman"/>
                <w:color w:val="000000"/>
                <w:sz w:val="22"/>
                <w:szCs w:val="22"/>
                <w:lang w:eastAsia="es-PE"/>
              </w:rPr>
              <w:t xml:space="preserve"> de </w:t>
            </w:r>
            <w:proofErr w:type="spellStart"/>
            <w:r>
              <w:rPr>
                <w:rFonts w:ascii="Arial Narrow" w:eastAsia="Times New Roman" w:hAnsi="Arial Narrow" w:cs="Times New Roman"/>
                <w:color w:val="000000"/>
                <w:sz w:val="22"/>
                <w:szCs w:val="22"/>
                <w:lang w:eastAsia="es-PE"/>
              </w:rPr>
              <w:t>item</w:t>
            </w:r>
            <w:proofErr w:type="spellEnd"/>
          </w:p>
        </w:tc>
        <w:tc>
          <w:tcPr>
            <w:tcW w:w="1375" w:type="pct"/>
            <w:tcBorders>
              <w:top w:val="single" w:sz="4" w:space="0" w:color="auto"/>
            </w:tcBorders>
            <w:noWrap/>
            <w:vAlign w:val="center"/>
          </w:tcPr>
          <w:p w14:paraId="61C160DE" w14:textId="14045615" w:rsidR="00C02C8D" w:rsidRPr="0027027A" w:rsidRDefault="00F4258F"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30)</w:t>
            </w:r>
          </w:p>
        </w:tc>
      </w:tr>
      <w:tr w:rsidR="00C02C8D" w:rsidRPr="0027027A" w14:paraId="57D8E92F"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A6477EC" w14:textId="2B644CD3" w:rsidR="00C02C8D" w:rsidRPr="005D158A" w:rsidRDefault="00F4258F" w:rsidP="00C02C8D">
            <w:pPr>
              <w:rPr>
                <w:rFonts w:ascii="Calibri" w:hAnsi="Calibri" w:cs="Calibri"/>
                <w:caps/>
                <w:color w:val="000000"/>
                <w:sz w:val="22"/>
                <w:szCs w:val="22"/>
              </w:rPr>
            </w:pPr>
            <w:r w:rsidRPr="00F4258F">
              <w:rPr>
                <w:rFonts w:ascii="Calibri" w:hAnsi="Calibri" w:cs="Calibri"/>
                <w:caps/>
                <w:color w:val="000000"/>
                <w:sz w:val="22"/>
                <w:szCs w:val="22"/>
              </w:rPr>
              <w:t>TIPO DE COMPRA O SELECCION</w:t>
            </w:r>
          </w:p>
        </w:tc>
        <w:tc>
          <w:tcPr>
            <w:tcW w:w="2205" w:type="pct"/>
            <w:noWrap/>
            <w:vAlign w:val="center"/>
          </w:tcPr>
          <w:p w14:paraId="72557A34" w14:textId="77777777" w:rsidR="00C02C8D" w:rsidRDefault="00F4258F" w:rsidP="00F4258F">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 el Tipo de Compra puede ser:</w:t>
            </w:r>
          </w:p>
          <w:p w14:paraId="5585C538" w14:textId="77777777" w:rsidR="00F4258F" w:rsidRDefault="00F4258F" w:rsidP="00F4258F">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Por la Entidad</w:t>
            </w:r>
          </w:p>
          <w:p w14:paraId="7D901182" w14:textId="45B3FCF3" w:rsidR="00F4258F" w:rsidRDefault="00F4258F" w:rsidP="00F4258F">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Compra Corporativa Facultativa</w:t>
            </w:r>
          </w:p>
          <w:p w14:paraId="4E60F03B" w14:textId="77777777" w:rsidR="00F4258F" w:rsidRDefault="00F4258F" w:rsidP="00F4258F">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Por Encargo</w:t>
            </w:r>
          </w:p>
          <w:p w14:paraId="7B59830E" w14:textId="05451143" w:rsidR="00F4258F" w:rsidRPr="00F4258F" w:rsidRDefault="00F4258F" w:rsidP="00F4258F">
            <w:pPr>
              <w:pStyle w:val="Prrafodelista"/>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Compra Corporativa Obligada</w:t>
            </w:r>
          </w:p>
        </w:tc>
        <w:tc>
          <w:tcPr>
            <w:tcW w:w="1375" w:type="pct"/>
            <w:noWrap/>
            <w:vAlign w:val="center"/>
          </w:tcPr>
          <w:p w14:paraId="3405A6B3" w14:textId="211713DB" w:rsidR="00C02C8D" w:rsidRPr="0027027A" w:rsidRDefault="00F4258F"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C02C8D" w:rsidRPr="0027027A" w14:paraId="23E1E4DC"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77686D8" w14:textId="7F65A8A9" w:rsidR="00C02C8D" w:rsidRPr="005D158A" w:rsidRDefault="00F4258F" w:rsidP="00C02C8D">
            <w:pPr>
              <w:rPr>
                <w:rFonts w:ascii="Calibri" w:hAnsi="Calibri" w:cs="Calibri"/>
                <w:caps/>
                <w:color w:val="000000"/>
                <w:sz w:val="22"/>
                <w:szCs w:val="22"/>
              </w:rPr>
            </w:pPr>
            <w:r w:rsidRPr="00F4258F">
              <w:rPr>
                <w:rFonts w:ascii="Calibri" w:hAnsi="Calibri" w:cs="Calibri"/>
                <w:caps/>
                <w:color w:val="000000"/>
                <w:sz w:val="22"/>
                <w:szCs w:val="22"/>
              </w:rPr>
              <w:t>ENTIDAD CONVOCANTE DE LA COMPRA CORPORATIVA O ENCARGADA</w:t>
            </w:r>
          </w:p>
        </w:tc>
        <w:tc>
          <w:tcPr>
            <w:tcW w:w="2205" w:type="pct"/>
            <w:noWrap/>
            <w:vAlign w:val="center"/>
          </w:tcPr>
          <w:p w14:paraId="591FCCFB" w14:textId="0FA591E5" w:rsidR="00C02C8D" w:rsidRPr="0027027A" w:rsidRDefault="00F4258F" w:rsidP="00F4258F">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Aquí se coloca la Entidad, si es Compra Corporativa </w:t>
            </w:r>
            <w:proofErr w:type="spellStart"/>
            <w:r>
              <w:rPr>
                <w:rFonts w:ascii="Arial Narrow" w:eastAsia="Times New Roman" w:hAnsi="Arial Narrow" w:cs="Times New Roman"/>
                <w:color w:val="000000"/>
                <w:sz w:val="22"/>
                <w:szCs w:val="22"/>
                <w:lang w:eastAsia="es-PE"/>
              </w:rPr>
              <w:t>ó</w:t>
            </w:r>
            <w:proofErr w:type="spellEnd"/>
            <w:r>
              <w:rPr>
                <w:rFonts w:ascii="Arial Narrow" w:eastAsia="Times New Roman" w:hAnsi="Arial Narrow" w:cs="Times New Roman"/>
                <w:color w:val="000000"/>
                <w:sz w:val="22"/>
                <w:szCs w:val="22"/>
                <w:lang w:eastAsia="es-PE"/>
              </w:rPr>
              <w:t xml:space="preserve"> Por Encargo</w:t>
            </w:r>
          </w:p>
        </w:tc>
        <w:tc>
          <w:tcPr>
            <w:tcW w:w="1375" w:type="pct"/>
            <w:noWrap/>
            <w:vAlign w:val="center"/>
          </w:tcPr>
          <w:p w14:paraId="3407A216" w14:textId="09B6072A" w:rsidR="00C02C8D" w:rsidRPr="0027027A" w:rsidRDefault="00F4258F"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C02C8D" w:rsidRPr="0027027A" w14:paraId="64B601C1"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2C158E9C" w14:textId="01D66B45" w:rsidR="00C02C8D" w:rsidRPr="005D158A" w:rsidRDefault="00C02C8D" w:rsidP="00C02C8D">
            <w:pPr>
              <w:rPr>
                <w:rFonts w:ascii="Calibri" w:hAnsi="Calibri" w:cs="Calibri"/>
                <w:caps/>
                <w:color w:val="000000"/>
                <w:sz w:val="22"/>
                <w:szCs w:val="22"/>
              </w:rPr>
            </w:pPr>
            <w:r w:rsidRPr="005D158A">
              <w:rPr>
                <w:rFonts w:ascii="Calibri" w:hAnsi="Calibri" w:cs="Calibri"/>
                <w:caps/>
                <w:color w:val="000000"/>
                <w:sz w:val="22"/>
                <w:szCs w:val="22"/>
              </w:rPr>
              <w:t>TIPO</w:t>
            </w:r>
          </w:p>
        </w:tc>
        <w:tc>
          <w:tcPr>
            <w:tcW w:w="2205" w:type="pct"/>
            <w:noWrap/>
            <w:vAlign w:val="center"/>
          </w:tcPr>
          <w:p w14:paraId="731896DD" w14:textId="77777777" w:rsidR="00063893" w:rsidRDefault="00063893" w:rsidP="00F4258F">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 xml:space="preserve">Es la </w:t>
            </w:r>
            <w:proofErr w:type="spellStart"/>
            <w:r w:rsidRPr="00063893">
              <w:rPr>
                <w:rFonts w:ascii="Arial Narrow" w:eastAsia="Times New Roman" w:hAnsi="Arial Narrow" w:cs="Times New Roman"/>
                <w:color w:val="000000"/>
                <w:sz w:val="22"/>
                <w:szCs w:val="22"/>
                <w:lang w:eastAsia="es-PE"/>
              </w:rPr>
              <w:t>subdivision</w:t>
            </w:r>
            <w:proofErr w:type="spellEnd"/>
            <w:r w:rsidRPr="00063893">
              <w:rPr>
                <w:rFonts w:ascii="Arial Narrow" w:eastAsia="Times New Roman" w:hAnsi="Arial Narrow" w:cs="Times New Roman"/>
                <w:color w:val="000000"/>
                <w:sz w:val="22"/>
                <w:szCs w:val="22"/>
                <w:lang w:eastAsia="es-PE"/>
              </w:rPr>
              <w:t xml:space="preserve"> que clasifica los TIPOS DE COMPRA O SELECCIÓN, pueden ser: </w:t>
            </w:r>
          </w:p>
          <w:p w14:paraId="692DC2C0" w14:textId="77777777" w:rsidR="00063893" w:rsidRDefault="00063893" w:rsidP="00063893">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encargo con cargo a su presupuesto, </w:t>
            </w:r>
          </w:p>
          <w:p w14:paraId="47504A7C" w14:textId="77777777" w:rsidR="00063893" w:rsidRDefault="00063893" w:rsidP="00063893">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procedimiento de selección, </w:t>
            </w:r>
          </w:p>
          <w:p w14:paraId="1C3D9342" w14:textId="77777777" w:rsidR="00063893" w:rsidRDefault="00063893" w:rsidP="00063893">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supuesto de </w:t>
            </w:r>
            <w:proofErr w:type="spellStart"/>
            <w:r w:rsidRPr="00063893">
              <w:rPr>
                <w:rFonts w:ascii="Arial Narrow" w:eastAsia="Times New Roman" w:hAnsi="Arial Narrow" w:cs="Times New Roman"/>
                <w:color w:val="000000"/>
                <w:lang w:eastAsia="es-PE"/>
              </w:rPr>
              <w:t>inaplicacion</w:t>
            </w:r>
            <w:proofErr w:type="spellEnd"/>
            <w:r w:rsidRPr="00063893">
              <w:rPr>
                <w:rFonts w:ascii="Arial Narrow" w:eastAsia="Times New Roman" w:hAnsi="Arial Narrow" w:cs="Times New Roman"/>
                <w:color w:val="000000"/>
                <w:lang w:eastAsia="es-PE"/>
              </w:rPr>
              <w:t xml:space="preserve">, </w:t>
            </w:r>
          </w:p>
          <w:p w14:paraId="520CC379" w14:textId="6E465BD3" w:rsidR="00C02C8D" w:rsidRPr="00063893" w:rsidRDefault="00063893" w:rsidP="00063893">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sidRPr="00063893">
              <w:rPr>
                <w:rFonts w:ascii="Arial Narrow" w:eastAsia="Times New Roman" w:hAnsi="Arial Narrow" w:cs="Times New Roman"/>
                <w:color w:val="000000"/>
                <w:lang w:eastAsia="es-PE"/>
              </w:rPr>
              <w:t xml:space="preserve">Por acuerdo marco, Por </w:t>
            </w:r>
            <w:proofErr w:type="spellStart"/>
            <w:r w:rsidRPr="00063893">
              <w:rPr>
                <w:rFonts w:ascii="Arial Narrow" w:eastAsia="Times New Roman" w:hAnsi="Arial Narrow" w:cs="Times New Roman"/>
                <w:color w:val="000000"/>
                <w:lang w:eastAsia="es-PE"/>
              </w:rPr>
              <w:t>regimen</w:t>
            </w:r>
            <w:proofErr w:type="spellEnd"/>
            <w:r w:rsidRPr="00063893">
              <w:rPr>
                <w:rFonts w:ascii="Arial Narrow" w:eastAsia="Times New Roman" w:hAnsi="Arial Narrow" w:cs="Times New Roman"/>
                <w:color w:val="000000"/>
                <w:lang w:eastAsia="es-PE"/>
              </w:rPr>
              <w:t xml:space="preserve"> especial, etc.</w:t>
            </w:r>
          </w:p>
        </w:tc>
        <w:tc>
          <w:tcPr>
            <w:tcW w:w="1375" w:type="pct"/>
            <w:noWrap/>
            <w:vAlign w:val="center"/>
          </w:tcPr>
          <w:p w14:paraId="4EB3D9C4" w14:textId="0FE280E6" w:rsidR="00C02C8D" w:rsidRPr="0027027A" w:rsidRDefault="00063893"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C02C8D" w:rsidRPr="0027027A" w14:paraId="28723A2A"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56E22E1" w14:textId="70E22086" w:rsidR="00C02C8D" w:rsidRPr="005D158A" w:rsidRDefault="00063893" w:rsidP="00C02C8D">
            <w:pPr>
              <w:rPr>
                <w:rFonts w:ascii="Calibri" w:hAnsi="Calibri" w:cs="Calibri"/>
                <w:caps/>
                <w:color w:val="000000"/>
                <w:sz w:val="22"/>
                <w:szCs w:val="22"/>
              </w:rPr>
            </w:pPr>
            <w:r>
              <w:rPr>
                <w:rFonts w:ascii="Calibri" w:hAnsi="Calibri" w:cs="Calibri"/>
                <w:caps/>
                <w:color w:val="000000"/>
                <w:sz w:val="22"/>
                <w:szCs w:val="22"/>
              </w:rPr>
              <w:t>TIPO DE PROCESO</w:t>
            </w:r>
          </w:p>
        </w:tc>
        <w:tc>
          <w:tcPr>
            <w:tcW w:w="2205" w:type="pct"/>
            <w:noWrap/>
            <w:vAlign w:val="center"/>
          </w:tcPr>
          <w:p w14:paraId="5D3CDC71" w14:textId="49D71F47" w:rsidR="00C02C8D" w:rsidRPr="0027027A" w:rsidRDefault="00063893" w:rsidP="0006389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Señalar si el proceso programado se trata de una licitación pública, concurso público, adjudicación simplificada, convenio, etc.</w:t>
            </w:r>
          </w:p>
        </w:tc>
        <w:tc>
          <w:tcPr>
            <w:tcW w:w="1375" w:type="pct"/>
            <w:noWrap/>
            <w:vAlign w:val="center"/>
          </w:tcPr>
          <w:p w14:paraId="02E1B891" w14:textId="14767082" w:rsidR="00C02C8D" w:rsidRPr="0027027A" w:rsidRDefault="00063893" w:rsidP="00C02C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w:t>
            </w:r>
          </w:p>
        </w:tc>
      </w:tr>
      <w:tr w:rsidR="00C02C8D" w:rsidRPr="0027027A" w14:paraId="3A23A6EF"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12E2C89" w14:textId="2174B273" w:rsidR="00C02C8D" w:rsidRPr="005D158A" w:rsidRDefault="00063893" w:rsidP="00C02C8D">
            <w:pPr>
              <w:rPr>
                <w:rFonts w:ascii="Calibri" w:hAnsi="Calibri" w:cs="Calibri"/>
                <w:caps/>
                <w:color w:val="000000"/>
                <w:sz w:val="22"/>
                <w:szCs w:val="22"/>
              </w:rPr>
            </w:pPr>
            <w:r>
              <w:rPr>
                <w:rFonts w:ascii="Calibri" w:hAnsi="Calibri" w:cs="Calibri"/>
                <w:caps/>
                <w:color w:val="000000"/>
                <w:sz w:val="22"/>
                <w:szCs w:val="22"/>
              </w:rPr>
              <w:t>OBJETO DE CONTRATACION</w:t>
            </w:r>
          </w:p>
        </w:tc>
        <w:tc>
          <w:tcPr>
            <w:tcW w:w="2205" w:type="pct"/>
            <w:noWrap/>
            <w:vAlign w:val="center"/>
          </w:tcPr>
          <w:p w14:paraId="236F54FE" w14:textId="57625CE0" w:rsidR="00C02C8D" w:rsidRPr="0027027A" w:rsidRDefault="00063893" w:rsidP="0006389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Indicar si se trata de la contratación de bienes, servicios, obras o consultoría de obras.</w:t>
            </w:r>
          </w:p>
        </w:tc>
        <w:tc>
          <w:tcPr>
            <w:tcW w:w="1375" w:type="pct"/>
            <w:noWrap/>
            <w:vAlign w:val="center"/>
          </w:tcPr>
          <w:p w14:paraId="011C6A38" w14:textId="75DC6C59" w:rsidR="00C02C8D" w:rsidRPr="0027027A" w:rsidRDefault="00063893" w:rsidP="00C02C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w:t>
            </w:r>
          </w:p>
        </w:tc>
      </w:tr>
      <w:tr w:rsidR="00C02C8D" w:rsidRPr="0027027A" w14:paraId="2D90E3FE"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04C7E855" w14:textId="3A6A1D99" w:rsidR="00C02C8D" w:rsidRPr="005D158A" w:rsidRDefault="00063893" w:rsidP="00C02C8D">
            <w:pPr>
              <w:rPr>
                <w:rFonts w:ascii="Calibri" w:hAnsi="Calibri" w:cs="Calibri"/>
                <w:caps/>
                <w:color w:val="000000"/>
                <w:sz w:val="22"/>
                <w:szCs w:val="22"/>
              </w:rPr>
            </w:pPr>
            <w:r w:rsidRPr="00063893">
              <w:rPr>
                <w:rFonts w:ascii="Calibri" w:hAnsi="Calibri" w:cs="Calibri"/>
                <w:caps/>
                <w:color w:val="000000"/>
                <w:sz w:val="22"/>
                <w:szCs w:val="22"/>
              </w:rPr>
              <w:t>N. ÍTEM</w:t>
            </w:r>
          </w:p>
        </w:tc>
        <w:tc>
          <w:tcPr>
            <w:tcW w:w="2205" w:type="pct"/>
            <w:noWrap/>
            <w:vAlign w:val="center"/>
          </w:tcPr>
          <w:p w14:paraId="0428CB17" w14:textId="5D565891" w:rsidR="00C02C8D" w:rsidRPr="0027027A" w:rsidRDefault="00063893" w:rsidP="0006389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063893">
              <w:rPr>
                <w:rFonts w:ascii="Arial Narrow" w:eastAsia="Times New Roman" w:hAnsi="Arial Narrow" w:cs="Times New Roman"/>
                <w:color w:val="000000"/>
                <w:sz w:val="22"/>
                <w:szCs w:val="22"/>
                <w:lang w:eastAsia="es-PE"/>
              </w:rPr>
              <w:t xml:space="preserve">Indica el Numero de </w:t>
            </w:r>
            <w:proofErr w:type="spellStart"/>
            <w:r w:rsidRPr="00063893">
              <w:rPr>
                <w:rFonts w:ascii="Arial Narrow" w:eastAsia="Times New Roman" w:hAnsi="Arial Narrow" w:cs="Times New Roman"/>
                <w:color w:val="000000"/>
                <w:sz w:val="22"/>
                <w:szCs w:val="22"/>
                <w:lang w:eastAsia="es-PE"/>
              </w:rPr>
              <w:t>items</w:t>
            </w:r>
            <w:proofErr w:type="spellEnd"/>
            <w:r w:rsidRPr="00063893">
              <w:rPr>
                <w:rFonts w:ascii="Arial Narrow" w:eastAsia="Times New Roman" w:hAnsi="Arial Narrow" w:cs="Times New Roman"/>
                <w:color w:val="000000"/>
                <w:sz w:val="22"/>
                <w:szCs w:val="22"/>
                <w:lang w:eastAsia="es-PE"/>
              </w:rPr>
              <w:t xml:space="preserve"> que puede tener un procedimiento. Se ingresa en forma correlativa.</w:t>
            </w:r>
          </w:p>
        </w:tc>
        <w:tc>
          <w:tcPr>
            <w:tcW w:w="1375" w:type="pct"/>
            <w:noWrap/>
            <w:vAlign w:val="center"/>
          </w:tcPr>
          <w:p w14:paraId="2C03EC67" w14:textId="2325F344" w:rsidR="00C02C8D" w:rsidRPr="0027027A" w:rsidRDefault="00063893" w:rsidP="00C02C8D">
            <w:pPr>
              <w:cnfStyle w:val="000000000000" w:firstRow="0" w:lastRow="0" w:firstColumn="0" w:lastColumn="0" w:oddVBand="0" w:evenVBand="0" w:oddHBand="0" w:evenHBand="0" w:firstRowFirstColumn="0" w:firstRowLastColumn="0" w:lastRowFirstColumn="0" w:lastRowLastColumn="0"/>
              <w:rPr>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4)</w:t>
            </w:r>
          </w:p>
        </w:tc>
      </w:tr>
      <w:tr w:rsidR="00C02C8D" w:rsidRPr="0027027A" w14:paraId="27219FC0"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2A874012" w14:textId="34E7E048" w:rsidR="00C02C8D" w:rsidRPr="005D158A" w:rsidRDefault="00063893" w:rsidP="00C02C8D">
            <w:pPr>
              <w:rPr>
                <w:rFonts w:ascii="Calibri" w:hAnsi="Calibri" w:cs="Calibri"/>
                <w:caps/>
                <w:color w:val="000000"/>
                <w:sz w:val="22"/>
                <w:szCs w:val="22"/>
              </w:rPr>
            </w:pPr>
            <w:r w:rsidRPr="00063893">
              <w:rPr>
                <w:rFonts w:ascii="Calibri" w:hAnsi="Calibri" w:cs="Calibri"/>
                <w:caps/>
                <w:color w:val="000000"/>
                <w:sz w:val="22"/>
                <w:szCs w:val="22"/>
              </w:rPr>
              <w:t>¿TIENE ANTECEDENTE?</w:t>
            </w:r>
          </w:p>
        </w:tc>
        <w:tc>
          <w:tcPr>
            <w:tcW w:w="2205" w:type="pct"/>
            <w:noWrap/>
            <w:vAlign w:val="center"/>
          </w:tcPr>
          <w:p w14:paraId="21B1C03E" w14:textId="1C77DC09" w:rsidR="00C02C8D" w:rsidRPr="0027027A" w:rsidRDefault="00063893" w:rsidP="00063893">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w:t>
            </w:r>
            <w:r w:rsidRPr="00063893">
              <w:rPr>
                <w:rFonts w:ascii="Arial Narrow" w:eastAsia="Times New Roman" w:hAnsi="Arial Narrow" w:cs="Times New Roman"/>
                <w:color w:val="000000"/>
                <w:sz w:val="22"/>
                <w:szCs w:val="22"/>
                <w:lang w:eastAsia="es-PE"/>
              </w:rPr>
              <w:t>Si el proceso viene de un DESIERTO del año fiscal anterior</w:t>
            </w:r>
            <w:r>
              <w:rPr>
                <w:rFonts w:ascii="Arial Narrow" w:eastAsia="Times New Roman" w:hAnsi="Arial Narrow" w:cs="Times New Roman"/>
                <w:color w:val="000000"/>
                <w:sz w:val="22"/>
                <w:szCs w:val="22"/>
                <w:lang w:eastAsia="es-PE"/>
              </w:rPr>
              <w:t xml:space="preserve">? </w:t>
            </w:r>
            <w:r w:rsidRPr="00063893">
              <w:rPr>
                <w:rFonts w:ascii="Arial Narrow" w:eastAsia="Times New Roman" w:hAnsi="Arial Narrow" w:cs="Times New Roman"/>
                <w:color w:val="000000"/>
                <w:sz w:val="22"/>
                <w:szCs w:val="22"/>
                <w:lang w:eastAsia="es-PE"/>
              </w:rPr>
              <w:t>elegir SÍ; de lo contrario elegir NO.</w:t>
            </w:r>
          </w:p>
        </w:tc>
        <w:tc>
          <w:tcPr>
            <w:tcW w:w="1375" w:type="pct"/>
            <w:noWrap/>
            <w:vAlign w:val="center"/>
          </w:tcPr>
          <w:p w14:paraId="3B28CBDD" w14:textId="24799D1F" w:rsidR="00C02C8D" w:rsidRPr="0027027A" w:rsidRDefault="00063893"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w:t>
            </w:r>
          </w:p>
        </w:tc>
      </w:tr>
      <w:tr w:rsidR="00C02C8D" w:rsidRPr="0027027A" w14:paraId="038234B3"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FFA40A5" w14:textId="4F83FF78" w:rsidR="00C02C8D" w:rsidRPr="005D158A" w:rsidRDefault="00063893" w:rsidP="00C02C8D">
            <w:pPr>
              <w:rPr>
                <w:rFonts w:ascii="Calibri" w:hAnsi="Calibri" w:cs="Calibri"/>
                <w:caps/>
                <w:color w:val="000000"/>
                <w:sz w:val="22"/>
                <w:szCs w:val="22"/>
              </w:rPr>
            </w:pPr>
            <w:r w:rsidRPr="00063893">
              <w:rPr>
                <w:rFonts w:ascii="Calibri" w:hAnsi="Calibri" w:cs="Calibri"/>
                <w:caps/>
                <w:color w:val="000000"/>
                <w:sz w:val="22"/>
                <w:szCs w:val="22"/>
              </w:rPr>
              <w:lastRenderedPageBreak/>
              <w:t>DESCRIPCIÓN DEL PROCEDIMIENTO ANTECEDENTE</w:t>
            </w:r>
          </w:p>
        </w:tc>
        <w:tc>
          <w:tcPr>
            <w:tcW w:w="2205" w:type="pct"/>
            <w:noWrap/>
            <w:vAlign w:val="center"/>
          </w:tcPr>
          <w:p w14:paraId="4E8EE71D" w14:textId="48B12A38" w:rsidR="00C02C8D" w:rsidRPr="0027027A" w:rsidRDefault="00AA296D" w:rsidP="00AA296D">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AA296D">
              <w:rPr>
                <w:rFonts w:ascii="Arial Narrow" w:eastAsia="Times New Roman" w:hAnsi="Arial Narrow" w:cs="Times New Roman"/>
                <w:color w:val="000000"/>
                <w:sz w:val="22"/>
                <w:szCs w:val="22"/>
                <w:lang w:eastAsia="es-PE"/>
              </w:rPr>
              <w:t xml:space="preserve">ingresar la NOMENCLATURA </w:t>
            </w:r>
            <w:r>
              <w:rPr>
                <w:rFonts w:ascii="Arial Narrow" w:eastAsia="Times New Roman" w:hAnsi="Arial Narrow" w:cs="Times New Roman"/>
                <w:color w:val="000000"/>
                <w:sz w:val="22"/>
                <w:szCs w:val="22"/>
                <w:lang w:eastAsia="es-PE"/>
              </w:rPr>
              <w:t xml:space="preserve">(nombre del procedimiento de selección) </w:t>
            </w:r>
            <w:r w:rsidRPr="00AA296D">
              <w:rPr>
                <w:rFonts w:ascii="Arial Narrow" w:eastAsia="Times New Roman" w:hAnsi="Arial Narrow" w:cs="Times New Roman"/>
                <w:color w:val="000000"/>
                <w:sz w:val="22"/>
                <w:szCs w:val="22"/>
                <w:lang w:eastAsia="es-PE"/>
              </w:rPr>
              <w:t>exacta del procedimiento de selección</w:t>
            </w:r>
            <w:r>
              <w:rPr>
                <w:rFonts w:ascii="Arial Narrow" w:eastAsia="Times New Roman" w:hAnsi="Arial Narrow" w:cs="Times New Roman"/>
                <w:color w:val="000000"/>
                <w:sz w:val="22"/>
                <w:szCs w:val="22"/>
                <w:lang w:eastAsia="es-PE"/>
              </w:rPr>
              <w:t xml:space="preserve"> desierto</w:t>
            </w:r>
          </w:p>
        </w:tc>
        <w:tc>
          <w:tcPr>
            <w:tcW w:w="1375" w:type="pct"/>
            <w:noWrap/>
            <w:vAlign w:val="center"/>
          </w:tcPr>
          <w:p w14:paraId="5B450FF6" w14:textId="57CB9A7A" w:rsidR="00C02C8D" w:rsidRPr="0027027A" w:rsidRDefault="00AA296D"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1000)</w:t>
            </w:r>
          </w:p>
        </w:tc>
      </w:tr>
      <w:tr w:rsidR="00C02C8D" w:rsidRPr="0027027A" w14:paraId="55A9DEA0"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52C72D2" w14:textId="57E71F48" w:rsidR="00C02C8D" w:rsidRPr="005D158A" w:rsidRDefault="00AA296D" w:rsidP="00C02C8D">
            <w:pPr>
              <w:rPr>
                <w:rFonts w:ascii="Calibri" w:hAnsi="Calibri" w:cs="Calibri"/>
                <w:caps/>
                <w:color w:val="000000"/>
                <w:sz w:val="22"/>
                <w:szCs w:val="22"/>
              </w:rPr>
            </w:pPr>
            <w:r w:rsidRPr="00AA296D">
              <w:rPr>
                <w:rFonts w:ascii="Calibri" w:hAnsi="Calibri" w:cs="Calibri"/>
                <w:caps/>
                <w:color w:val="000000"/>
                <w:sz w:val="22"/>
                <w:szCs w:val="22"/>
              </w:rPr>
              <w:t>DESCRIPCIÓN DE LOS BIENES, SERVICIOS Y OBRAS A CONTRATAR</w:t>
            </w:r>
          </w:p>
        </w:tc>
        <w:tc>
          <w:tcPr>
            <w:tcW w:w="2205" w:type="pct"/>
            <w:noWrap/>
            <w:vAlign w:val="center"/>
          </w:tcPr>
          <w:p w14:paraId="053DBA2F" w14:textId="1C3F3EFE" w:rsidR="00C02C8D" w:rsidRPr="0027027A" w:rsidRDefault="0083018C" w:rsidP="0083018C">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Ingresa el Nombre del Procedimiento de Selección Programado</w:t>
            </w:r>
          </w:p>
        </w:tc>
        <w:tc>
          <w:tcPr>
            <w:tcW w:w="1375" w:type="pct"/>
            <w:noWrap/>
            <w:vAlign w:val="center"/>
          </w:tcPr>
          <w:p w14:paraId="2C1C5306" w14:textId="3E26502C" w:rsidR="00C02C8D" w:rsidRPr="0027027A" w:rsidRDefault="0083018C"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1000)</w:t>
            </w:r>
          </w:p>
        </w:tc>
      </w:tr>
      <w:tr w:rsidR="00C02C8D" w:rsidRPr="0027027A" w14:paraId="60C19352"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0CE8AF8" w14:textId="4F63E3F2" w:rsidR="00C02C8D" w:rsidRPr="005D158A" w:rsidRDefault="0083018C" w:rsidP="00C02C8D">
            <w:pPr>
              <w:rPr>
                <w:rFonts w:ascii="Calibri" w:hAnsi="Calibri" w:cs="Calibri"/>
                <w:caps/>
                <w:color w:val="000000"/>
                <w:sz w:val="22"/>
                <w:szCs w:val="22"/>
              </w:rPr>
            </w:pPr>
            <w:r w:rsidRPr="0083018C">
              <w:rPr>
                <w:rFonts w:ascii="Calibri" w:hAnsi="Calibri" w:cs="Calibri"/>
                <w:caps/>
                <w:color w:val="000000"/>
                <w:sz w:val="22"/>
                <w:szCs w:val="22"/>
              </w:rPr>
              <w:t>CATÁLOGO ÚNICO DE BIENES, SERVICIOS Y OBRAS - ITEM</w:t>
            </w:r>
          </w:p>
        </w:tc>
        <w:tc>
          <w:tcPr>
            <w:tcW w:w="2205" w:type="pct"/>
            <w:noWrap/>
            <w:vAlign w:val="center"/>
          </w:tcPr>
          <w:p w14:paraId="3EB64D0C" w14:textId="077CCEC6" w:rsidR="0083018C" w:rsidRPr="0027027A" w:rsidRDefault="0083018C" w:rsidP="0083018C">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ingresa el código CUBSO que corresponda al proceso de selección o en su defecto, mas se aproxime al objeto o al </w:t>
            </w:r>
            <w:proofErr w:type="spellStart"/>
            <w:r>
              <w:rPr>
                <w:rFonts w:ascii="Arial Narrow" w:eastAsia="Times New Roman" w:hAnsi="Arial Narrow" w:cs="Times New Roman"/>
                <w:color w:val="000000"/>
                <w:sz w:val="22"/>
                <w:szCs w:val="22"/>
                <w:lang w:eastAsia="es-PE"/>
              </w:rPr>
              <w:t>item</w:t>
            </w:r>
            <w:proofErr w:type="spellEnd"/>
          </w:p>
        </w:tc>
        <w:tc>
          <w:tcPr>
            <w:tcW w:w="1375" w:type="pct"/>
            <w:noWrap/>
            <w:vAlign w:val="center"/>
          </w:tcPr>
          <w:p w14:paraId="72B6900F" w14:textId="0B3C3509" w:rsidR="00C02C8D" w:rsidRPr="0027027A" w:rsidRDefault="0083018C"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30)</w:t>
            </w:r>
          </w:p>
        </w:tc>
      </w:tr>
      <w:tr w:rsidR="00C02C8D" w:rsidRPr="0027027A" w14:paraId="3455BFDC"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D3DA500" w14:textId="44F37EDB" w:rsidR="00C02C8D" w:rsidRPr="005D158A" w:rsidRDefault="0083018C" w:rsidP="00C02C8D">
            <w:pPr>
              <w:rPr>
                <w:rFonts w:ascii="Calibri" w:hAnsi="Calibri" w:cs="Calibri"/>
                <w:caps/>
                <w:color w:val="000000"/>
                <w:sz w:val="22"/>
                <w:szCs w:val="22"/>
              </w:rPr>
            </w:pPr>
            <w:r w:rsidRPr="0083018C">
              <w:rPr>
                <w:rFonts w:ascii="Calibri" w:hAnsi="Calibri" w:cs="Calibri"/>
                <w:caps/>
                <w:color w:val="000000"/>
                <w:sz w:val="22"/>
                <w:szCs w:val="22"/>
              </w:rPr>
              <w:t>UNIDAD DE MEDIDA</w:t>
            </w:r>
          </w:p>
        </w:tc>
        <w:tc>
          <w:tcPr>
            <w:tcW w:w="2205" w:type="pct"/>
            <w:noWrap/>
            <w:vAlign w:val="center"/>
          </w:tcPr>
          <w:p w14:paraId="40EFE6A3" w14:textId="387CC8E8" w:rsidR="00C02C8D" w:rsidRPr="0027027A" w:rsidRDefault="0083018C" w:rsidP="0083018C">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Se ingresa la</w:t>
            </w:r>
            <w:r w:rsidRPr="0083018C">
              <w:rPr>
                <w:rFonts w:ascii="Arial Narrow" w:eastAsia="Times New Roman" w:hAnsi="Arial Narrow" w:cs="Times New Roman"/>
                <w:color w:val="000000"/>
                <w:sz w:val="22"/>
                <w:szCs w:val="22"/>
                <w:lang w:eastAsia="es-PE"/>
              </w:rPr>
              <w:t xml:space="preserve"> </w:t>
            </w:r>
            <w:r>
              <w:rPr>
                <w:rFonts w:ascii="Arial Narrow" w:eastAsia="Times New Roman" w:hAnsi="Arial Narrow" w:cs="Times New Roman"/>
                <w:color w:val="000000"/>
                <w:sz w:val="22"/>
                <w:szCs w:val="22"/>
                <w:lang w:eastAsia="es-PE"/>
              </w:rPr>
              <w:t xml:space="preserve">unidad de </w:t>
            </w:r>
            <w:r w:rsidRPr="0083018C">
              <w:rPr>
                <w:rFonts w:ascii="Arial Narrow" w:eastAsia="Times New Roman" w:hAnsi="Arial Narrow" w:cs="Times New Roman"/>
                <w:color w:val="000000"/>
                <w:sz w:val="22"/>
                <w:szCs w:val="22"/>
                <w:lang w:eastAsia="es-PE"/>
              </w:rPr>
              <w:t>medida del objeto del proceso de selección o del ítem del proceso de selección.</w:t>
            </w:r>
          </w:p>
        </w:tc>
        <w:tc>
          <w:tcPr>
            <w:tcW w:w="1375" w:type="pct"/>
            <w:noWrap/>
            <w:vAlign w:val="center"/>
          </w:tcPr>
          <w:p w14:paraId="4E6FDBF2" w14:textId="76C5DD5F" w:rsidR="00C02C8D" w:rsidRPr="0027027A" w:rsidRDefault="0083018C"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C02C8D" w:rsidRPr="0027027A" w14:paraId="7D9E865B"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58AE38CE" w14:textId="7EA6A87C" w:rsidR="00C02C8D" w:rsidRPr="005D158A" w:rsidRDefault="0083018C" w:rsidP="00C02C8D">
            <w:pPr>
              <w:rPr>
                <w:rFonts w:ascii="Calibri" w:hAnsi="Calibri" w:cs="Calibri"/>
                <w:caps/>
                <w:color w:val="000000"/>
                <w:sz w:val="22"/>
                <w:szCs w:val="22"/>
              </w:rPr>
            </w:pPr>
            <w:r w:rsidRPr="0083018C">
              <w:rPr>
                <w:rFonts w:ascii="Calibri" w:hAnsi="Calibri" w:cs="Calibri"/>
                <w:caps/>
                <w:color w:val="000000"/>
                <w:sz w:val="22"/>
                <w:szCs w:val="22"/>
              </w:rPr>
              <w:t>CANTIDAD</w:t>
            </w:r>
          </w:p>
        </w:tc>
        <w:tc>
          <w:tcPr>
            <w:tcW w:w="2205" w:type="pct"/>
            <w:noWrap/>
            <w:vAlign w:val="center"/>
          </w:tcPr>
          <w:p w14:paraId="2EC62788" w14:textId="43F4FCA8" w:rsidR="00C02C8D" w:rsidRPr="0027027A" w:rsidRDefault="0083018C" w:rsidP="0083018C">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Indica</w:t>
            </w:r>
            <w:r w:rsidRPr="0083018C">
              <w:rPr>
                <w:rFonts w:ascii="Arial Narrow" w:eastAsia="Times New Roman" w:hAnsi="Arial Narrow" w:cs="Times New Roman"/>
                <w:color w:val="000000"/>
                <w:sz w:val="22"/>
                <w:szCs w:val="22"/>
                <w:lang w:eastAsia="es-PE"/>
              </w:rPr>
              <w:t xml:space="preserve"> la cantidad de la unidad de medida indicada.</w:t>
            </w:r>
          </w:p>
        </w:tc>
        <w:tc>
          <w:tcPr>
            <w:tcW w:w="1375" w:type="pct"/>
            <w:noWrap/>
            <w:vAlign w:val="center"/>
          </w:tcPr>
          <w:p w14:paraId="02E74714" w14:textId="0322381E" w:rsidR="00C02C8D" w:rsidRPr="0027027A" w:rsidRDefault="0083018C"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r w:rsidR="00C02C8D" w:rsidRPr="0027027A" w14:paraId="12C224B0"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59544D3" w14:textId="10208B29" w:rsidR="00C02C8D" w:rsidRPr="005D158A" w:rsidRDefault="00E479A7" w:rsidP="00C02C8D">
            <w:pPr>
              <w:rPr>
                <w:rFonts w:ascii="Calibri" w:hAnsi="Calibri" w:cs="Calibri"/>
                <w:caps/>
                <w:color w:val="000000"/>
                <w:sz w:val="22"/>
                <w:szCs w:val="22"/>
              </w:rPr>
            </w:pPr>
            <w:r w:rsidRPr="00E479A7">
              <w:rPr>
                <w:rFonts w:ascii="Calibri" w:hAnsi="Calibri" w:cs="Calibri"/>
                <w:caps/>
                <w:color w:val="000000"/>
                <w:sz w:val="22"/>
                <w:szCs w:val="22"/>
              </w:rPr>
              <w:t>TIPO DE MONEDA</w:t>
            </w:r>
          </w:p>
        </w:tc>
        <w:tc>
          <w:tcPr>
            <w:tcW w:w="2205" w:type="pct"/>
            <w:noWrap/>
            <w:vAlign w:val="center"/>
          </w:tcPr>
          <w:p w14:paraId="0A7E357D" w14:textId="6125969C" w:rsidR="00C02C8D" w:rsidRPr="0027027A" w:rsidRDefault="00E479A7" w:rsidP="00C02C8D">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479A7">
              <w:rPr>
                <w:rFonts w:ascii="Arial Narrow" w:eastAsia="Times New Roman" w:hAnsi="Arial Narrow" w:cs="Times New Roman"/>
                <w:color w:val="000000"/>
                <w:sz w:val="22"/>
                <w:szCs w:val="22"/>
                <w:lang w:eastAsia="es-PE"/>
              </w:rPr>
              <w:t>Indica el tipo de moneda del valor estimado de la contratación.</w:t>
            </w:r>
          </w:p>
        </w:tc>
        <w:tc>
          <w:tcPr>
            <w:tcW w:w="1375" w:type="pct"/>
            <w:noWrap/>
            <w:vAlign w:val="center"/>
          </w:tcPr>
          <w:p w14:paraId="26D69FEE" w14:textId="4C40B315" w:rsidR="00C02C8D" w:rsidRPr="0027027A" w:rsidRDefault="00E479A7"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C02C8D" w:rsidRPr="0027027A" w14:paraId="6D7BD315"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D062265" w14:textId="77777777" w:rsidR="00C02C8D" w:rsidRPr="005D158A" w:rsidRDefault="00C02C8D" w:rsidP="00C02C8D">
            <w:pPr>
              <w:rPr>
                <w:rFonts w:ascii="Calibri" w:hAnsi="Calibri" w:cs="Calibri"/>
                <w:caps/>
                <w:color w:val="000000"/>
                <w:sz w:val="22"/>
                <w:szCs w:val="22"/>
              </w:rPr>
            </w:pPr>
            <w:r w:rsidRPr="005D158A">
              <w:rPr>
                <w:rFonts w:ascii="Calibri" w:hAnsi="Calibri" w:cs="Calibri"/>
                <w:caps/>
                <w:color w:val="000000"/>
                <w:sz w:val="22"/>
                <w:szCs w:val="22"/>
              </w:rPr>
              <w:t>TIPO DE  CAMBIO</w:t>
            </w:r>
          </w:p>
        </w:tc>
        <w:tc>
          <w:tcPr>
            <w:tcW w:w="2205" w:type="pct"/>
            <w:noWrap/>
            <w:vAlign w:val="center"/>
          </w:tcPr>
          <w:p w14:paraId="2F6247D9" w14:textId="0D73BCA3" w:rsidR="00C02C8D" w:rsidRPr="0027027A" w:rsidRDefault="00E479A7" w:rsidP="00E479A7">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479A7">
              <w:rPr>
                <w:rFonts w:ascii="Arial Narrow" w:eastAsia="Times New Roman" w:hAnsi="Arial Narrow" w:cs="Times New Roman"/>
                <w:color w:val="000000"/>
                <w:sz w:val="22"/>
                <w:szCs w:val="22"/>
                <w:lang w:eastAsia="es-PE"/>
              </w:rPr>
              <w:t>Señalar el tipo de cambio vigente a la fecha de la determinación del valor estimado de la contratación.</w:t>
            </w:r>
          </w:p>
        </w:tc>
        <w:tc>
          <w:tcPr>
            <w:tcW w:w="1375" w:type="pct"/>
            <w:noWrap/>
            <w:vAlign w:val="center"/>
          </w:tcPr>
          <w:p w14:paraId="686B0A6C" w14:textId="12679588" w:rsidR="00C02C8D" w:rsidRPr="0027027A" w:rsidRDefault="00E479A7" w:rsidP="00C02C8D">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E479A7" w:rsidRPr="0027027A" w14:paraId="4B80DD41"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425DC484" w14:textId="111363C4" w:rsidR="00E479A7" w:rsidRPr="005D158A" w:rsidRDefault="00E479A7" w:rsidP="00E479A7">
            <w:pPr>
              <w:rPr>
                <w:rFonts w:ascii="Calibri" w:hAnsi="Calibri" w:cs="Calibri"/>
                <w:caps/>
                <w:color w:val="000000"/>
                <w:sz w:val="22"/>
                <w:szCs w:val="22"/>
              </w:rPr>
            </w:pPr>
            <w:r w:rsidRPr="00E479A7">
              <w:rPr>
                <w:rFonts w:ascii="Calibri" w:hAnsi="Calibri" w:cs="Calibri"/>
                <w:caps/>
                <w:color w:val="000000"/>
                <w:sz w:val="22"/>
                <w:szCs w:val="22"/>
              </w:rPr>
              <w:t>VALOR ESTIMADO DE LA CONTRATACIÓN</w:t>
            </w:r>
          </w:p>
        </w:tc>
        <w:tc>
          <w:tcPr>
            <w:tcW w:w="2205" w:type="pct"/>
            <w:noWrap/>
            <w:vAlign w:val="center"/>
          </w:tcPr>
          <w:p w14:paraId="2248C768" w14:textId="54C594F8" w:rsidR="00E479A7" w:rsidRPr="0027027A" w:rsidRDefault="00E479A7"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Se ingresa</w:t>
            </w:r>
            <w:r w:rsidRPr="00E479A7">
              <w:rPr>
                <w:rFonts w:ascii="Arial Narrow" w:eastAsia="Times New Roman" w:hAnsi="Arial Narrow" w:cs="Times New Roman"/>
                <w:color w:val="000000"/>
                <w:sz w:val="22"/>
                <w:szCs w:val="22"/>
                <w:lang w:eastAsia="es-PE"/>
              </w:rPr>
              <w:t xml:space="preserve"> el monto estimado del proceso de selección programado</w:t>
            </w:r>
          </w:p>
        </w:tc>
        <w:tc>
          <w:tcPr>
            <w:tcW w:w="1375" w:type="pct"/>
            <w:noWrap/>
            <w:vAlign w:val="center"/>
          </w:tcPr>
          <w:p w14:paraId="5D16B73F" w14:textId="2DCFB2C4" w:rsidR="00E479A7" w:rsidRPr="0027027A" w:rsidRDefault="00E479A7" w:rsidP="00E479A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numérico(</w:t>
            </w:r>
            <w:proofErr w:type="gramEnd"/>
            <w:r>
              <w:rPr>
                <w:rFonts w:ascii="Arial Narrow" w:eastAsia="Times New Roman" w:hAnsi="Arial Narrow" w:cs="Times New Roman"/>
                <w:color w:val="000000"/>
                <w:sz w:val="22"/>
                <w:szCs w:val="22"/>
                <w:lang w:eastAsia="es-PE"/>
              </w:rPr>
              <w:t>10)</w:t>
            </w:r>
          </w:p>
        </w:tc>
      </w:tr>
      <w:tr w:rsidR="00B64324" w:rsidRPr="0027027A" w14:paraId="4ED4C9D3"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DDA33F9" w14:textId="2A13E676" w:rsidR="00B64324" w:rsidRPr="00E479A7" w:rsidRDefault="00B64324" w:rsidP="00E479A7">
            <w:pPr>
              <w:rPr>
                <w:rFonts w:ascii="Calibri" w:hAnsi="Calibri" w:cs="Calibri"/>
                <w:caps/>
                <w:color w:val="000000"/>
                <w:sz w:val="22"/>
                <w:szCs w:val="22"/>
              </w:rPr>
            </w:pPr>
            <w:r w:rsidRPr="00B64324">
              <w:rPr>
                <w:rFonts w:ascii="Calibri" w:hAnsi="Calibri" w:cs="Calibri"/>
                <w:caps/>
                <w:color w:val="000000"/>
                <w:sz w:val="22"/>
                <w:szCs w:val="22"/>
              </w:rPr>
              <w:t>CÓDIGO DE UBICACIÓN GEOGRÁFICA DEL LUGAR DE LA PRESTACIÓN</w:t>
            </w:r>
          </w:p>
        </w:tc>
        <w:tc>
          <w:tcPr>
            <w:tcW w:w="2205" w:type="pct"/>
            <w:noWrap/>
            <w:vAlign w:val="center"/>
          </w:tcPr>
          <w:p w14:paraId="7708B544" w14:textId="3F815931" w:rsidR="00B64324" w:rsidRDefault="00B64324"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Indicar la ubicación geográfica (región, provincia y distrito) del lugar de ejecución de la prestación.</w:t>
            </w:r>
          </w:p>
        </w:tc>
        <w:tc>
          <w:tcPr>
            <w:tcW w:w="1375" w:type="pct"/>
            <w:noWrap/>
            <w:vAlign w:val="center"/>
          </w:tcPr>
          <w:p w14:paraId="1C178095" w14:textId="2FE55D57" w:rsidR="00B64324" w:rsidRPr="0027027A" w:rsidRDefault="00B64324" w:rsidP="00B643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spellStart"/>
            <w:r>
              <w:rPr>
                <w:rFonts w:ascii="Arial Narrow" w:eastAsia="Times New Roman" w:hAnsi="Arial Narrow" w:cs="Times New Roman"/>
                <w:color w:val="000000"/>
                <w:sz w:val="22"/>
                <w:szCs w:val="22"/>
                <w:lang w:eastAsia="es-PE"/>
              </w:rPr>
              <w:t>Numerico</w:t>
            </w:r>
            <w:proofErr w:type="spellEnd"/>
            <w:r w:rsidRPr="0027027A">
              <w:rPr>
                <w:rFonts w:ascii="Arial Narrow" w:eastAsia="Times New Roman" w:hAnsi="Arial Narrow" w:cs="Times New Roman"/>
                <w:color w:val="000000"/>
                <w:sz w:val="22"/>
                <w:szCs w:val="22"/>
                <w:lang w:eastAsia="es-PE"/>
              </w:rPr>
              <w:t xml:space="preserve">: </w:t>
            </w:r>
          </w:p>
          <w:p w14:paraId="4CACA3C7" w14:textId="48C6FF9A" w:rsidR="00B64324" w:rsidRPr="0027027A" w:rsidRDefault="00B64324" w:rsidP="00B64324">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w:t>
            </w:r>
            <w:r w:rsidRPr="0027027A">
              <w:rPr>
                <w:rFonts w:ascii="Arial Narrow" w:eastAsia="Times New Roman" w:hAnsi="Arial Narrow" w:cs="Times New Roman"/>
                <w:color w:val="000000"/>
                <w:lang w:eastAsia="es-PE"/>
              </w:rPr>
              <w:t xml:space="preserve">: </w:t>
            </w:r>
            <w:r>
              <w:rPr>
                <w:rFonts w:ascii="Arial Narrow" w:eastAsia="Times New Roman" w:hAnsi="Arial Narrow" w:cs="Times New Roman"/>
                <w:color w:val="000000"/>
                <w:lang w:eastAsia="es-PE"/>
              </w:rPr>
              <w:t>DEPA</w:t>
            </w:r>
          </w:p>
          <w:p w14:paraId="4E377DAC" w14:textId="70035C1B" w:rsidR="00B64324" w:rsidRDefault="00B64324" w:rsidP="00B64324">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w:t>
            </w:r>
            <w:r w:rsidRPr="0027027A">
              <w:rPr>
                <w:rFonts w:ascii="Arial Narrow" w:eastAsia="Times New Roman" w:hAnsi="Arial Narrow" w:cs="Times New Roman"/>
                <w:color w:val="000000"/>
                <w:lang w:eastAsia="es-PE"/>
              </w:rPr>
              <w:t xml:space="preserve">: </w:t>
            </w:r>
            <w:r>
              <w:rPr>
                <w:rFonts w:ascii="Arial Narrow" w:eastAsia="Times New Roman" w:hAnsi="Arial Narrow" w:cs="Times New Roman"/>
                <w:color w:val="000000"/>
                <w:lang w:eastAsia="es-PE"/>
              </w:rPr>
              <w:t>PROV</w:t>
            </w:r>
          </w:p>
          <w:p w14:paraId="241EDB6E" w14:textId="314F5DF1" w:rsidR="00B64324" w:rsidRDefault="00B64324" w:rsidP="00B64324">
            <w:pPr>
              <w:pStyle w:val="Prrafodelista"/>
              <w:numPr>
                <w:ilvl w:val="0"/>
                <w:numId w:val="7"/>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lang w:eastAsia="es-PE"/>
              </w:rPr>
            </w:pPr>
            <w:r>
              <w:rPr>
                <w:rFonts w:ascii="Arial Narrow" w:eastAsia="Times New Roman" w:hAnsi="Arial Narrow" w:cs="Times New Roman"/>
                <w:color w:val="000000"/>
                <w:lang w:eastAsia="es-PE"/>
              </w:rPr>
              <w:t>##: DIST</w:t>
            </w:r>
          </w:p>
        </w:tc>
      </w:tr>
      <w:tr w:rsidR="00B64324" w:rsidRPr="0027027A" w14:paraId="317708FB"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0A22B83A" w14:textId="01ED9003" w:rsidR="00B64324" w:rsidRPr="00E479A7" w:rsidRDefault="00B64324" w:rsidP="00E479A7">
            <w:pPr>
              <w:rPr>
                <w:rFonts w:ascii="Calibri" w:hAnsi="Calibri" w:cs="Calibri"/>
                <w:caps/>
                <w:color w:val="000000"/>
                <w:sz w:val="22"/>
                <w:szCs w:val="22"/>
              </w:rPr>
            </w:pPr>
            <w:r w:rsidRPr="00B64324">
              <w:rPr>
                <w:rFonts w:ascii="Calibri" w:hAnsi="Calibri" w:cs="Calibri"/>
                <w:caps/>
                <w:color w:val="000000"/>
                <w:sz w:val="22"/>
                <w:szCs w:val="22"/>
              </w:rPr>
              <w:t>FUENTE DE FINANCIAMIENTO</w:t>
            </w:r>
          </w:p>
        </w:tc>
        <w:tc>
          <w:tcPr>
            <w:tcW w:w="2205" w:type="pct"/>
            <w:noWrap/>
            <w:vAlign w:val="center"/>
          </w:tcPr>
          <w:p w14:paraId="71023C78" w14:textId="6970F919" w:rsidR="00B64324" w:rsidRDefault="00B64324"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Señala la fuente de financiamiento presupuestal de los que dispone la entidad para la contratación</w:t>
            </w:r>
          </w:p>
        </w:tc>
        <w:tc>
          <w:tcPr>
            <w:tcW w:w="1375" w:type="pct"/>
            <w:noWrap/>
            <w:vAlign w:val="center"/>
          </w:tcPr>
          <w:p w14:paraId="7DD6B8A8" w14:textId="6DB1301E" w:rsidR="00B64324" w:rsidRDefault="00B64324" w:rsidP="00E479A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B64324" w:rsidRPr="0027027A" w14:paraId="5E02796B"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19D11956" w14:textId="189A5FBE" w:rsidR="00B64324" w:rsidRPr="00E479A7" w:rsidRDefault="00B64324" w:rsidP="00E479A7">
            <w:pPr>
              <w:rPr>
                <w:rFonts w:ascii="Calibri" w:hAnsi="Calibri" w:cs="Calibri"/>
                <w:caps/>
                <w:color w:val="000000"/>
                <w:sz w:val="22"/>
                <w:szCs w:val="22"/>
              </w:rPr>
            </w:pPr>
            <w:r w:rsidRPr="00B64324">
              <w:rPr>
                <w:rFonts w:ascii="Calibri" w:hAnsi="Calibri" w:cs="Calibri"/>
                <w:caps/>
                <w:color w:val="000000"/>
                <w:sz w:val="22"/>
                <w:szCs w:val="22"/>
              </w:rPr>
              <w:t>FECHA PREVISTA DE LA CONVOCATORIA</w:t>
            </w:r>
          </w:p>
        </w:tc>
        <w:tc>
          <w:tcPr>
            <w:tcW w:w="2205" w:type="pct"/>
            <w:noWrap/>
            <w:vAlign w:val="center"/>
          </w:tcPr>
          <w:p w14:paraId="05C5C665" w14:textId="337B17CF" w:rsidR="00B64324" w:rsidRDefault="00B64324"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B64324">
              <w:rPr>
                <w:rFonts w:ascii="Arial Narrow" w:eastAsia="Times New Roman" w:hAnsi="Arial Narrow" w:cs="Times New Roman"/>
                <w:color w:val="000000"/>
                <w:sz w:val="22"/>
                <w:szCs w:val="22"/>
                <w:lang w:eastAsia="es-PE"/>
              </w:rPr>
              <w:t>Indicar el mes en que la entidad convoca el proceso de selección programado.</w:t>
            </w:r>
          </w:p>
        </w:tc>
        <w:tc>
          <w:tcPr>
            <w:tcW w:w="1375" w:type="pct"/>
            <w:noWrap/>
            <w:vAlign w:val="center"/>
          </w:tcPr>
          <w:p w14:paraId="0F58D57B" w14:textId="3EB6CBD3" w:rsidR="00B64324" w:rsidRDefault="00B64324" w:rsidP="00E479A7">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20)</w:t>
            </w:r>
          </w:p>
        </w:tc>
      </w:tr>
      <w:tr w:rsidR="00B64324" w:rsidRPr="0027027A" w14:paraId="4C6F30A8"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57198433" w14:textId="6EF9CC5D" w:rsidR="00B64324" w:rsidRPr="00E479A7" w:rsidRDefault="00B64324" w:rsidP="00B64324">
            <w:pPr>
              <w:rPr>
                <w:rFonts w:ascii="Calibri" w:hAnsi="Calibri" w:cs="Calibri"/>
                <w:caps/>
                <w:color w:val="000000"/>
                <w:sz w:val="22"/>
                <w:szCs w:val="22"/>
              </w:rPr>
            </w:pPr>
            <w:r w:rsidRPr="00B64324">
              <w:rPr>
                <w:rFonts w:ascii="Calibri" w:hAnsi="Calibri" w:cs="Calibri"/>
                <w:caps/>
                <w:color w:val="000000"/>
                <w:sz w:val="22"/>
                <w:szCs w:val="22"/>
              </w:rPr>
              <w:t>MODALIDAD DE SELECCIÓN</w:t>
            </w:r>
          </w:p>
        </w:tc>
        <w:tc>
          <w:tcPr>
            <w:tcW w:w="2205" w:type="pct"/>
            <w:noWrap/>
            <w:vAlign w:val="center"/>
          </w:tcPr>
          <w:p w14:paraId="08F18434" w14:textId="54E11E16" w:rsidR="00B64324" w:rsidRDefault="00B64324"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w:t>
            </w:r>
            <w:proofErr w:type="spellStart"/>
            <w:r w:rsidRPr="00B64324">
              <w:rPr>
                <w:rFonts w:ascii="Arial Narrow" w:eastAsia="Times New Roman" w:hAnsi="Arial Narrow" w:cs="Times New Roman"/>
                <w:color w:val="000000"/>
                <w:sz w:val="22"/>
                <w:szCs w:val="22"/>
                <w:lang w:eastAsia="es-PE"/>
              </w:rPr>
              <w:t>Eleg</w:t>
            </w:r>
            <w:r>
              <w:rPr>
                <w:rFonts w:ascii="Arial Narrow" w:eastAsia="Times New Roman" w:hAnsi="Arial Narrow" w:cs="Times New Roman"/>
                <w:color w:val="000000"/>
                <w:sz w:val="22"/>
                <w:szCs w:val="22"/>
                <w:lang w:eastAsia="es-PE"/>
              </w:rPr>
              <w:t>e</w:t>
            </w:r>
            <w:proofErr w:type="spellEnd"/>
            <w:r w:rsidRPr="00B64324">
              <w:rPr>
                <w:rFonts w:ascii="Arial Narrow" w:eastAsia="Times New Roman" w:hAnsi="Arial Narrow" w:cs="Times New Roman"/>
                <w:color w:val="000000"/>
                <w:sz w:val="22"/>
                <w:szCs w:val="22"/>
                <w:lang w:eastAsia="es-PE"/>
              </w:rPr>
              <w:t xml:space="preserve"> la modalidad de selección.</w:t>
            </w:r>
          </w:p>
        </w:tc>
        <w:tc>
          <w:tcPr>
            <w:tcW w:w="1375" w:type="pct"/>
            <w:noWrap/>
            <w:vAlign w:val="center"/>
          </w:tcPr>
          <w:p w14:paraId="3469730B" w14:textId="66BA48AD" w:rsidR="00B64324" w:rsidRDefault="00B64324" w:rsidP="00B643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50)</w:t>
            </w:r>
          </w:p>
        </w:tc>
      </w:tr>
      <w:tr w:rsidR="00B64324" w:rsidRPr="0027027A" w14:paraId="5CD2D576"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7874382F" w14:textId="26DCA49F" w:rsidR="00B64324" w:rsidRPr="00E479A7" w:rsidRDefault="00B64324" w:rsidP="00B64324">
            <w:pPr>
              <w:rPr>
                <w:rFonts w:ascii="Calibri" w:hAnsi="Calibri" w:cs="Calibri"/>
                <w:caps/>
                <w:color w:val="000000"/>
                <w:sz w:val="22"/>
                <w:szCs w:val="22"/>
              </w:rPr>
            </w:pPr>
            <w:r w:rsidRPr="00B64324">
              <w:rPr>
                <w:rFonts w:ascii="Calibri" w:hAnsi="Calibri" w:cs="Calibri"/>
                <w:caps/>
                <w:color w:val="000000"/>
                <w:sz w:val="22"/>
                <w:szCs w:val="22"/>
              </w:rPr>
              <w:t>ÓRGANO ENCARGADO DE LAS CONTRA-TACIONES</w:t>
            </w:r>
          </w:p>
        </w:tc>
        <w:tc>
          <w:tcPr>
            <w:tcW w:w="2205" w:type="pct"/>
            <w:noWrap/>
            <w:vAlign w:val="center"/>
          </w:tcPr>
          <w:p w14:paraId="1D9C54D1" w14:textId="00B976A5" w:rsidR="00B64324" w:rsidRDefault="00EC4C11"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Se </w:t>
            </w:r>
            <w:r w:rsidRPr="00EC4C11">
              <w:rPr>
                <w:rFonts w:ascii="Arial Narrow" w:eastAsia="Times New Roman" w:hAnsi="Arial Narrow" w:cs="Times New Roman"/>
                <w:color w:val="000000"/>
                <w:sz w:val="22"/>
                <w:szCs w:val="22"/>
                <w:lang w:eastAsia="es-PE"/>
              </w:rPr>
              <w:t>Ingresa el órgano o unidad orgánica que realiza las actividades relativas a la gestión del abastecimiento.</w:t>
            </w:r>
          </w:p>
        </w:tc>
        <w:tc>
          <w:tcPr>
            <w:tcW w:w="1375" w:type="pct"/>
            <w:noWrap/>
            <w:vAlign w:val="center"/>
          </w:tcPr>
          <w:p w14:paraId="116EA594" w14:textId="74B1B3B5" w:rsidR="00B64324" w:rsidRDefault="00EC4C11" w:rsidP="00B643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250)</w:t>
            </w:r>
          </w:p>
        </w:tc>
      </w:tr>
      <w:tr w:rsidR="00B64324" w:rsidRPr="0027027A" w14:paraId="320AEA77"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0ECD1243" w14:textId="11E0E06D" w:rsidR="00B64324" w:rsidRPr="00E479A7" w:rsidRDefault="00EC4C11" w:rsidP="00B64324">
            <w:pPr>
              <w:rPr>
                <w:rFonts w:ascii="Calibri" w:hAnsi="Calibri" w:cs="Calibri"/>
                <w:caps/>
                <w:color w:val="000000"/>
                <w:sz w:val="22"/>
                <w:szCs w:val="22"/>
              </w:rPr>
            </w:pPr>
            <w:r w:rsidRPr="00EC4C11">
              <w:rPr>
                <w:rFonts w:ascii="Calibri" w:hAnsi="Calibri" w:cs="Calibri"/>
                <w:caps/>
                <w:color w:val="000000"/>
                <w:sz w:val="22"/>
                <w:szCs w:val="22"/>
              </w:rPr>
              <w:t>OBSERVACIONES</w:t>
            </w:r>
          </w:p>
        </w:tc>
        <w:tc>
          <w:tcPr>
            <w:tcW w:w="2205" w:type="pct"/>
            <w:noWrap/>
            <w:vAlign w:val="center"/>
          </w:tcPr>
          <w:p w14:paraId="6C423D40" w14:textId="7D1404B3" w:rsidR="00B64324" w:rsidRDefault="00EC4C11" w:rsidP="00B64324">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C4C11">
              <w:rPr>
                <w:rFonts w:ascii="Arial Narrow" w:eastAsia="Times New Roman" w:hAnsi="Arial Narrow" w:cs="Times New Roman"/>
                <w:color w:val="000000"/>
                <w:sz w:val="22"/>
                <w:szCs w:val="22"/>
                <w:lang w:eastAsia="es-PE"/>
              </w:rPr>
              <w:t>Cualquier observación que se estime conveniente informar o detalle relevante</w:t>
            </w:r>
          </w:p>
        </w:tc>
        <w:tc>
          <w:tcPr>
            <w:tcW w:w="1375" w:type="pct"/>
            <w:noWrap/>
            <w:vAlign w:val="center"/>
          </w:tcPr>
          <w:p w14:paraId="4434A0D5" w14:textId="7513D1DE" w:rsidR="00B64324" w:rsidRDefault="00EC4C11" w:rsidP="00B643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t>Alfanumérico(</w:t>
            </w:r>
            <w:proofErr w:type="gramEnd"/>
            <w:r>
              <w:rPr>
                <w:rFonts w:ascii="Arial Narrow" w:eastAsia="Times New Roman" w:hAnsi="Arial Narrow" w:cs="Times New Roman"/>
                <w:color w:val="000000"/>
                <w:sz w:val="22"/>
                <w:szCs w:val="22"/>
                <w:lang w:eastAsia="es-PE"/>
              </w:rPr>
              <w:t>250)</w:t>
            </w:r>
          </w:p>
        </w:tc>
      </w:tr>
      <w:tr w:rsidR="00B64324" w:rsidRPr="0027027A" w14:paraId="72732C06" w14:textId="77777777" w:rsidTr="00E479A7">
        <w:trPr>
          <w:trHeight w:val="737"/>
        </w:trPr>
        <w:tc>
          <w:tcPr>
            <w:cnfStyle w:val="001000000000" w:firstRow="0" w:lastRow="0" w:firstColumn="1" w:lastColumn="0" w:oddVBand="0" w:evenVBand="0" w:oddHBand="0" w:evenHBand="0" w:firstRowFirstColumn="0" w:firstRowLastColumn="0" w:lastRowFirstColumn="0" w:lastRowLastColumn="0"/>
            <w:tcW w:w="1420" w:type="pct"/>
            <w:noWrap/>
            <w:vAlign w:val="bottom"/>
          </w:tcPr>
          <w:p w14:paraId="306DDD66" w14:textId="0A7589F0" w:rsidR="00B64324" w:rsidRPr="00E479A7" w:rsidRDefault="00EC4C11" w:rsidP="00B64324">
            <w:pPr>
              <w:rPr>
                <w:rFonts w:ascii="Calibri" w:hAnsi="Calibri" w:cs="Calibri"/>
                <w:caps/>
                <w:color w:val="000000"/>
                <w:sz w:val="22"/>
                <w:szCs w:val="22"/>
              </w:rPr>
            </w:pPr>
            <w:r w:rsidRPr="00EC4C11">
              <w:rPr>
                <w:rFonts w:ascii="Calibri" w:hAnsi="Calibri" w:cs="Calibri"/>
                <w:caps/>
                <w:color w:val="000000"/>
                <w:sz w:val="22"/>
                <w:szCs w:val="22"/>
              </w:rPr>
              <w:t>DIFUSIÓN DEL PAC POR LAS FUERZAS ARMADAS</w:t>
            </w:r>
          </w:p>
        </w:tc>
        <w:tc>
          <w:tcPr>
            <w:tcW w:w="2205" w:type="pct"/>
            <w:noWrap/>
            <w:vAlign w:val="center"/>
          </w:tcPr>
          <w:p w14:paraId="01D3550B" w14:textId="2C36C1D3" w:rsidR="00B64324" w:rsidRDefault="00EC4C11" w:rsidP="00EC4C11">
            <w:pPr>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EC4C11">
              <w:rPr>
                <w:rFonts w:ascii="Arial Narrow" w:eastAsia="Times New Roman" w:hAnsi="Arial Narrow" w:cs="Times New Roman"/>
                <w:color w:val="000000"/>
                <w:sz w:val="22"/>
                <w:szCs w:val="22"/>
                <w:lang w:eastAsia="es-PE"/>
              </w:rPr>
              <w:t xml:space="preserve">Si escoge la opción NO, querrá decir que el PAC no será difundido en el SEACE por carácter secreto, secreto militar o razones de orden interno; Si se elige la opción SÍ, el PAC será difundido a través del SEACE. Aplicable sólo para las Fuerzas Armadas, Policía Nacional del Perú y organismos </w:t>
            </w:r>
            <w:r w:rsidRPr="00EC4C11">
              <w:rPr>
                <w:rFonts w:ascii="Arial Narrow" w:eastAsia="Times New Roman" w:hAnsi="Arial Narrow" w:cs="Times New Roman"/>
                <w:color w:val="000000"/>
                <w:sz w:val="22"/>
                <w:szCs w:val="22"/>
                <w:lang w:eastAsia="es-PE"/>
              </w:rPr>
              <w:lastRenderedPageBreak/>
              <w:t>conformantes del Sistema Nacional de Inteligencia que deban mantenerse en reserva conforme a Ley.</w:t>
            </w:r>
          </w:p>
        </w:tc>
        <w:tc>
          <w:tcPr>
            <w:tcW w:w="1375" w:type="pct"/>
            <w:noWrap/>
            <w:vAlign w:val="center"/>
          </w:tcPr>
          <w:p w14:paraId="2372494F" w14:textId="1DADF8A9" w:rsidR="00B64324" w:rsidRDefault="00EC4C11" w:rsidP="00B64324">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proofErr w:type="gramStart"/>
            <w:r>
              <w:rPr>
                <w:rFonts w:ascii="Arial Narrow" w:eastAsia="Times New Roman" w:hAnsi="Arial Narrow" w:cs="Times New Roman"/>
                <w:color w:val="000000"/>
                <w:sz w:val="22"/>
                <w:szCs w:val="22"/>
                <w:lang w:eastAsia="es-PE"/>
              </w:rPr>
              <w:lastRenderedPageBreak/>
              <w:t>Alfanumérico(</w:t>
            </w:r>
            <w:proofErr w:type="gramEnd"/>
            <w:r>
              <w:rPr>
                <w:rFonts w:ascii="Arial Narrow" w:eastAsia="Times New Roman" w:hAnsi="Arial Narrow" w:cs="Times New Roman"/>
                <w:color w:val="000000"/>
                <w:sz w:val="22"/>
                <w:szCs w:val="22"/>
                <w:lang w:eastAsia="es-PE"/>
              </w:rPr>
              <w:t>50)</w:t>
            </w:r>
          </w:p>
        </w:tc>
      </w:tr>
      <w:bookmarkEnd w:id="2"/>
    </w:tbl>
    <w:p w14:paraId="29B4D9A3" w14:textId="77777777" w:rsidR="00976AB2" w:rsidRPr="0027027A" w:rsidRDefault="00976AB2" w:rsidP="005C24E2">
      <w:pPr>
        <w:rPr>
          <w:rFonts w:ascii="Arial Narrow" w:hAnsi="Arial Narrow"/>
          <w:sz w:val="22"/>
          <w:szCs w:val="22"/>
        </w:rPr>
      </w:pPr>
    </w:p>
    <w:sectPr w:rsidR="00976AB2"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C90C" w14:textId="77777777" w:rsidR="00B5092D" w:rsidRDefault="00B5092D" w:rsidP="008D1304">
      <w:pPr>
        <w:spacing w:after="0" w:line="240" w:lineRule="auto"/>
      </w:pPr>
      <w:r>
        <w:separator/>
      </w:r>
    </w:p>
  </w:endnote>
  <w:endnote w:type="continuationSeparator" w:id="0">
    <w:p w14:paraId="3F87ACFF" w14:textId="77777777" w:rsidR="00B5092D" w:rsidRDefault="00B5092D"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15B2" w14:textId="77777777" w:rsidR="00B5092D" w:rsidRDefault="00B5092D" w:rsidP="008D1304">
      <w:pPr>
        <w:spacing w:after="0" w:line="240" w:lineRule="auto"/>
      </w:pPr>
      <w:r>
        <w:separator/>
      </w:r>
    </w:p>
  </w:footnote>
  <w:footnote w:type="continuationSeparator" w:id="0">
    <w:p w14:paraId="222CFA67" w14:textId="77777777" w:rsidR="00B5092D" w:rsidRDefault="00B5092D" w:rsidP="008D1304">
      <w:pPr>
        <w:spacing w:after="0" w:line="240" w:lineRule="auto"/>
      </w:pPr>
      <w:r>
        <w:continuationSeparator/>
      </w:r>
    </w:p>
  </w:footnote>
  <w:footnote w:id="1">
    <w:p w14:paraId="39824E25" w14:textId="77777777" w:rsidR="00A90072" w:rsidRPr="00A90072" w:rsidRDefault="0027027A" w:rsidP="0027027A">
      <w:pPr>
        <w:pStyle w:val="Textonotapie"/>
        <w:rPr>
          <w:rFonts w:ascii="Arial Narrow" w:hAnsi="Arial Narrow" w:cs="Arial"/>
          <w:sz w:val="16"/>
          <w:szCs w:val="16"/>
        </w:rPr>
      </w:pPr>
      <w:r w:rsidRPr="00A90072">
        <w:rPr>
          <w:rStyle w:val="Refdenotaalpie"/>
          <w:rFonts w:ascii="Arial Narrow" w:hAnsi="Arial Narrow" w:cs="Arial"/>
          <w:sz w:val="16"/>
          <w:szCs w:val="16"/>
        </w:rPr>
        <w:footnoteRef/>
      </w:r>
      <w:r w:rsidRPr="00A90072">
        <w:rPr>
          <w:rFonts w:ascii="Arial Narrow" w:hAnsi="Arial Narrow" w:cs="Arial"/>
          <w:sz w:val="16"/>
          <w:szCs w:val="16"/>
        </w:rPr>
        <w:t xml:space="preserve"> Se ha tomado como referencia el versionado semántico (o en inglés </w:t>
      </w:r>
      <w:proofErr w:type="spellStart"/>
      <w:r w:rsidRPr="00A90072">
        <w:rPr>
          <w:rFonts w:ascii="Arial Narrow" w:hAnsi="Arial Narrow" w:cs="Arial"/>
          <w:sz w:val="16"/>
          <w:szCs w:val="16"/>
        </w:rPr>
        <w:t>Semantic</w:t>
      </w:r>
      <w:proofErr w:type="spellEnd"/>
      <w:r w:rsidRPr="00A90072">
        <w:rPr>
          <w:rFonts w:ascii="Arial Narrow" w:hAnsi="Arial Narrow" w:cs="Arial"/>
          <w:sz w:val="16"/>
          <w:szCs w:val="16"/>
        </w:rPr>
        <w:t xml:space="preserve"> </w:t>
      </w:r>
      <w:proofErr w:type="spellStart"/>
      <w:r w:rsidRPr="00A90072">
        <w:rPr>
          <w:rFonts w:ascii="Arial Narrow" w:hAnsi="Arial Narrow" w:cs="Arial"/>
          <w:sz w:val="16"/>
          <w:szCs w:val="16"/>
        </w:rPr>
        <w:t>Versioning</w:t>
      </w:r>
      <w:proofErr w:type="spellEnd"/>
      <w:r w:rsidRPr="00A90072">
        <w:rPr>
          <w:rFonts w:ascii="Arial Narrow" w:hAnsi="Arial Narrow" w:cs="Arial"/>
          <w:sz w:val="16"/>
          <w:szCs w:val="16"/>
        </w:rPr>
        <w:t xml:space="preserve">). Puede ver en: </w:t>
      </w:r>
      <w:hyperlink r:id="rId1" w:history="1">
        <w:r w:rsidR="00A90072" w:rsidRPr="00B222D3">
          <w:rPr>
            <w:rStyle w:val="Hipervnculo"/>
            <w:rFonts w:ascii="Arial Narrow" w:hAnsi="Arial Narrow" w:cs="Arial"/>
            <w:sz w:val="16"/>
            <w:szCs w:val="16"/>
          </w:rPr>
          <w:t>http://semver.org/lang/es/</w:t>
        </w:r>
      </w:hyperlink>
    </w:p>
  </w:footnote>
  <w:footnote w:id="2">
    <w:p w14:paraId="56FCBFDA" w14:textId="77777777" w:rsidR="00A90072" w:rsidRPr="00A90072" w:rsidRDefault="00A90072">
      <w:pPr>
        <w:pStyle w:val="Textonotapie"/>
        <w:rPr>
          <w:rFonts w:ascii="Arial Narrow" w:hAnsi="Arial Narrow"/>
          <w:sz w:val="16"/>
          <w:szCs w:val="16"/>
        </w:rPr>
      </w:pPr>
      <w:r w:rsidRPr="00A90072">
        <w:rPr>
          <w:rStyle w:val="Refdenotaalpie"/>
          <w:rFonts w:ascii="Arial Narrow" w:hAnsi="Arial Narrow"/>
          <w:sz w:val="16"/>
          <w:szCs w:val="16"/>
        </w:rPr>
        <w:footnoteRef/>
      </w:r>
      <w:r w:rsidRPr="00A90072">
        <w:rPr>
          <w:rFonts w:ascii="Arial Narrow" w:hAnsi="Arial Narrow"/>
          <w:sz w:val="16"/>
          <w:szCs w:val="16"/>
        </w:rPr>
        <w:t xml:space="preserve"> </w:t>
      </w:r>
      <w:r w:rsidRPr="00A90072">
        <w:rPr>
          <w:rFonts w:ascii="Arial Narrow" w:hAnsi="Arial Narrow"/>
          <w:b/>
          <w:sz w:val="16"/>
          <w:szCs w:val="16"/>
        </w:rPr>
        <w:t>DATASET</w:t>
      </w:r>
      <w:r w:rsidRPr="00A90072">
        <w:rPr>
          <w:rFonts w:ascii="Arial Narrow" w:hAnsi="Arial Narrow"/>
          <w:sz w:val="16"/>
          <w:szCs w:val="16"/>
        </w:rPr>
        <w:t>, se entiende al Conjunto o Colección de datos generados por una entidad u organización, disponible para acceso o descarga en uno o más formatos.</w:t>
      </w:r>
      <w:r>
        <w:rPr>
          <w:rFonts w:ascii="Arial Narrow" w:hAnsi="Arial Narrow"/>
          <w:sz w:val="16"/>
          <w:szCs w:val="16"/>
        </w:rPr>
        <w:t xml:space="preserve"> </w:t>
      </w:r>
      <w:proofErr w:type="spellStart"/>
      <w:r>
        <w:rPr>
          <w:rFonts w:ascii="Arial Narrow" w:hAnsi="Arial Narrow"/>
          <w:sz w:val="16"/>
          <w:szCs w:val="16"/>
        </w:rPr>
        <w:t>Adptado</w:t>
      </w:r>
      <w:proofErr w:type="spellEnd"/>
      <w:r>
        <w:rPr>
          <w:rFonts w:ascii="Arial Narrow" w:hAnsi="Arial Narrow"/>
          <w:sz w:val="16"/>
          <w:szCs w:val="16"/>
        </w:rPr>
        <w:t xml:space="preserve"> por SEGDI, toma como fuente:</w:t>
      </w:r>
      <w:r w:rsidRPr="00A90072">
        <w:rPr>
          <w:rFonts w:ascii="Arial Narrow" w:hAnsi="Arial Narrow"/>
          <w:sz w:val="16"/>
          <w:szCs w:val="16"/>
        </w:rPr>
        <w:t xml:space="preserve"> </w:t>
      </w:r>
      <w:hyperlink r:id="rId2" w:anchor="Class:_Dataset" w:history="1">
        <w:r w:rsidRPr="00A90072">
          <w:rPr>
            <w:rStyle w:val="Hipervnculo"/>
            <w:rFonts w:ascii="Arial Narrow" w:hAnsi="Arial Narrow"/>
            <w:sz w:val="16"/>
            <w:szCs w:val="16"/>
          </w:rPr>
          <w:t>https://www.w3.org/TR/vocab-dcat/#Class:_Dataset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09864B3"/>
    <w:multiLevelType w:val="hybridMultilevel"/>
    <w:tmpl w:val="937C62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7C0B0E29"/>
    <w:multiLevelType w:val="hybridMultilevel"/>
    <w:tmpl w:val="8230D0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85544442">
    <w:abstractNumId w:val="8"/>
  </w:num>
  <w:num w:numId="2" w16cid:durableId="1303460248">
    <w:abstractNumId w:val="1"/>
  </w:num>
  <w:num w:numId="3" w16cid:durableId="974721466">
    <w:abstractNumId w:val="4"/>
  </w:num>
  <w:num w:numId="4" w16cid:durableId="1837307916">
    <w:abstractNumId w:val="11"/>
  </w:num>
  <w:num w:numId="5" w16cid:durableId="270629535">
    <w:abstractNumId w:val="6"/>
  </w:num>
  <w:num w:numId="6" w16cid:durableId="140656930">
    <w:abstractNumId w:val="5"/>
  </w:num>
  <w:num w:numId="7" w16cid:durableId="449590189">
    <w:abstractNumId w:val="0"/>
  </w:num>
  <w:num w:numId="8" w16cid:durableId="1391271919">
    <w:abstractNumId w:val="9"/>
  </w:num>
  <w:num w:numId="9" w16cid:durableId="1158839141">
    <w:abstractNumId w:val="3"/>
  </w:num>
  <w:num w:numId="10" w16cid:durableId="1494636249">
    <w:abstractNumId w:val="7"/>
  </w:num>
  <w:num w:numId="11" w16cid:durableId="1257130536">
    <w:abstractNumId w:val="2"/>
  </w:num>
  <w:num w:numId="12" w16cid:durableId="87894700">
    <w:abstractNumId w:val="10"/>
  </w:num>
  <w:num w:numId="13" w16cid:durableId="1352612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36E18"/>
    <w:rsid w:val="00063893"/>
    <w:rsid w:val="0006409F"/>
    <w:rsid w:val="000B2661"/>
    <w:rsid w:val="000B29E0"/>
    <w:rsid w:val="000B6A70"/>
    <w:rsid w:val="00172003"/>
    <w:rsid w:val="0017339F"/>
    <w:rsid w:val="001872D7"/>
    <w:rsid w:val="001E390A"/>
    <w:rsid w:val="00201EC2"/>
    <w:rsid w:val="00215A67"/>
    <w:rsid w:val="002310C2"/>
    <w:rsid w:val="002423EC"/>
    <w:rsid w:val="0027027A"/>
    <w:rsid w:val="00271055"/>
    <w:rsid w:val="002846D4"/>
    <w:rsid w:val="002D5686"/>
    <w:rsid w:val="002E1749"/>
    <w:rsid w:val="00301EDF"/>
    <w:rsid w:val="004226EF"/>
    <w:rsid w:val="00434543"/>
    <w:rsid w:val="00437E68"/>
    <w:rsid w:val="004550D1"/>
    <w:rsid w:val="004B0960"/>
    <w:rsid w:val="004B0F22"/>
    <w:rsid w:val="004D4EF6"/>
    <w:rsid w:val="00535FAA"/>
    <w:rsid w:val="0053637B"/>
    <w:rsid w:val="00551287"/>
    <w:rsid w:val="005A03D3"/>
    <w:rsid w:val="005C24E2"/>
    <w:rsid w:val="005D158A"/>
    <w:rsid w:val="005F19E0"/>
    <w:rsid w:val="00670FCA"/>
    <w:rsid w:val="00722BB9"/>
    <w:rsid w:val="00772C8A"/>
    <w:rsid w:val="00805C84"/>
    <w:rsid w:val="0083018C"/>
    <w:rsid w:val="008572DC"/>
    <w:rsid w:val="00862E8D"/>
    <w:rsid w:val="00886F5B"/>
    <w:rsid w:val="008D1304"/>
    <w:rsid w:val="00917399"/>
    <w:rsid w:val="00953525"/>
    <w:rsid w:val="00973589"/>
    <w:rsid w:val="00976AB2"/>
    <w:rsid w:val="00981555"/>
    <w:rsid w:val="009E0446"/>
    <w:rsid w:val="00A77B42"/>
    <w:rsid w:val="00A80EC1"/>
    <w:rsid w:val="00A90072"/>
    <w:rsid w:val="00A9457C"/>
    <w:rsid w:val="00AA296D"/>
    <w:rsid w:val="00AB370F"/>
    <w:rsid w:val="00AC1C03"/>
    <w:rsid w:val="00AD7AE6"/>
    <w:rsid w:val="00B4581E"/>
    <w:rsid w:val="00B5092D"/>
    <w:rsid w:val="00B64324"/>
    <w:rsid w:val="00C02C8D"/>
    <w:rsid w:val="00C27607"/>
    <w:rsid w:val="00C31731"/>
    <w:rsid w:val="00C5033C"/>
    <w:rsid w:val="00C752B2"/>
    <w:rsid w:val="00C919B0"/>
    <w:rsid w:val="00CB20C7"/>
    <w:rsid w:val="00CD076C"/>
    <w:rsid w:val="00CF7628"/>
    <w:rsid w:val="00D33FC7"/>
    <w:rsid w:val="00D46BBC"/>
    <w:rsid w:val="00D9663B"/>
    <w:rsid w:val="00DF1C95"/>
    <w:rsid w:val="00E1667B"/>
    <w:rsid w:val="00E458D4"/>
    <w:rsid w:val="00E479A7"/>
    <w:rsid w:val="00E6686B"/>
    <w:rsid w:val="00EA109E"/>
    <w:rsid w:val="00EC4C11"/>
    <w:rsid w:val="00EC5483"/>
    <w:rsid w:val="00F17D54"/>
    <w:rsid w:val="00F30176"/>
    <w:rsid w:val="00F41B0D"/>
    <w:rsid w:val="00F425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9AC9"/>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3.org/TR/vocab-dcat/" TargetMode="External"/><Relationship Id="rId1" Type="http://schemas.openxmlformats.org/officeDocument/2006/relationships/hyperlink" Target="http://semver.org/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90421-2DE1-4436-B51B-AEE997BB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838</Words>
  <Characters>4610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Marco Antonio Vivas Martinez</dc:creator>
  <cp:keywords/>
  <dc:description/>
  <cp:lastModifiedBy>Alexander Cayatopa</cp:lastModifiedBy>
  <cp:revision>9</cp:revision>
  <dcterms:created xsi:type="dcterms:W3CDTF">2025-12-03T17:40:00Z</dcterms:created>
  <dcterms:modified xsi:type="dcterms:W3CDTF">2025-12-05T21:42:00Z</dcterms:modified>
</cp:coreProperties>
</file>